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C38CB" w14:textId="142198C0" w:rsidR="00F642AC" w:rsidRDefault="00400E71" w:rsidP="00F642AC">
      <w:pPr>
        <w:rPr>
          <w:rFonts w:eastAsia="Times New Roman"/>
        </w:rPr>
      </w:pPr>
      <w:r w:rsidRPr="00400E71">
        <w:drawing>
          <wp:inline distT="0" distB="0" distL="0" distR="0" wp14:anchorId="67EDC29B" wp14:editId="72773CD6">
            <wp:extent cx="3533775" cy="753872"/>
            <wp:effectExtent l="0" t="0" r="0" b="8255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63269" cy="76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BAE71" w14:textId="3F4537C1" w:rsidR="00F642AC" w:rsidRDefault="00F642AC" w:rsidP="00F642AC">
      <w:pPr>
        <w:pStyle w:val="Titolo2"/>
        <w:jc w:val="center"/>
        <w:rPr>
          <w:rFonts w:eastAsia="Times New Roman"/>
        </w:rPr>
      </w:pPr>
      <w:r>
        <w:rPr>
          <w:rFonts w:eastAsia="Times New Roman"/>
        </w:rPr>
        <w:t>Verbale N. 1/2021</w:t>
      </w:r>
    </w:p>
    <w:p w14:paraId="7C001810" w14:textId="7BC6E61D" w:rsidR="00F642AC" w:rsidRDefault="00F642AC" w:rsidP="00F642AC">
      <w:pPr>
        <w:pStyle w:val="Titolo3"/>
        <w:jc w:val="center"/>
        <w:rPr>
          <w:rFonts w:eastAsia="Times New Roman"/>
        </w:rPr>
      </w:pPr>
      <w:r>
        <w:rPr>
          <w:rFonts w:eastAsia="Times New Roman"/>
        </w:rPr>
        <w:t xml:space="preserve">Seduta del Comitato di Indirizzo </w:t>
      </w:r>
      <w:r w:rsidRPr="005E5013">
        <w:rPr>
          <w:rFonts w:eastAsia="Times New Roman"/>
        </w:rPr>
        <w:t xml:space="preserve">Biologia e Biotecnologie </w:t>
      </w:r>
      <w:r>
        <w:rPr>
          <w:rFonts w:eastAsia="Times New Roman"/>
        </w:rPr>
        <w:t>del 07/05/2021</w:t>
      </w:r>
    </w:p>
    <w:p w14:paraId="4D0CB765" w14:textId="77777777" w:rsidR="006F35F7" w:rsidRDefault="006F35F7" w:rsidP="00F642AC">
      <w:pPr>
        <w:pStyle w:val="NormaleWeb"/>
        <w:spacing w:before="0" w:beforeAutospacing="0" w:after="0" w:afterAutospacing="0"/>
      </w:pPr>
    </w:p>
    <w:p w14:paraId="2AA8171F" w14:textId="7E4F8E22" w:rsidR="00F642AC" w:rsidRDefault="00F642AC" w:rsidP="00F642AC">
      <w:pPr>
        <w:pStyle w:val="NormaleWeb"/>
        <w:spacing w:before="0" w:beforeAutospacing="0" w:after="0" w:afterAutospacing="0"/>
      </w:pPr>
      <w:r>
        <w:t xml:space="preserve">Il giorno 07/05/2021, alle ore 15:30 si è riunito il </w:t>
      </w:r>
      <w:r w:rsidRPr="00D10DE7">
        <w:t xml:space="preserve">Comitato di Indirizzo </w:t>
      </w:r>
      <w:r w:rsidRPr="005E5013">
        <w:t>Biologia e Biotecnologie</w:t>
      </w:r>
      <w:r>
        <w:t xml:space="preserve"> </w:t>
      </w:r>
      <w:r w:rsidRPr="00C427BB">
        <w:t>del Dipartimento di Scienze Chimiche, della Vita e della Sostenibilità Ambientale</w:t>
      </w:r>
      <w:r>
        <w:t xml:space="preserve"> in seduta telematica </w:t>
      </w:r>
      <w:r w:rsidR="006F35F7">
        <w:t>a cui sono stati invitati gli studenti dei Corsi di Laurea in: LT Biologia, LT Biotecnologie, LM Scienze Biomediche e Traslazionali, LM Scienze Biomolecolari Genomiche e Cellulari, LM Biotecnologie Genomiche, Molecolari e Industriali.</w:t>
      </w:r>
    </w:p>
    <w:p w14:paraId="0D8BDD1A" w14:textId="7BE48012" w:rsidR="00F642AC" w:rsidRDefault="00F642AC" w:rsidP="00F642AC">
      <w:pPr>
        <w:pStyle w:val="NormaleWeb"/>
        <w:spacing w:before="0" w:beforeAutospacing="0" w:after="0" w:afterAutospacing="0"/>
        <w:rPr>
          <w:rStyle w:val="Enfasigrassetto"/>
          <w:b w:val="0"/>
          <w:bCs w:val="0"/>
        </w:rPr>
      </w:pPr>
    </w:p>
    <w:p w14:paraId="08121F57" w14:textId="77777777" w:rsidR="006F35F7" w:rsidRDefault="006F35F7" w:rsidP="00F642AC">
      <w:pPr>
        <w:pStyle w:val="NormaleWeb"/>
        <w:spacing w:before="0" w:beforeAutospacing="0" w:after="0" w:afterAutospacing="0"/>
        <w:rPr>
          <w:rStyle w:val="Enfasigrassetto"/>
          <w:b w:val="0"/>
          <w:bCs w:val="0"/>
        </w:rPr>
      </w:pPr>
    </w:p>
    <w:p w14:paraId="49ADE3F2" w14:textId="77777777" w:rsidR="00F642AC" w:rsidRPr="00F642AC" w:rsidRDefault="00F642AC" w:rsidP="00F642AC">
      <w:pPr>
        <w:pStyle w:val="NormaleWeb"/>
        <w:spacing w:before="0" w:beforeAutospacing="0" w:after="0" w:afterAutospacing="0"/>
        <w:rPr>
          <w:rStyle w:val="Enfasigrassetto"/>
          <w:b w:val="0"/>
          <w:bCs w:val="0"/>
        </w:rPr>
      </w:pPr>
      <w:r w:rsidRPr="00F642AC">
        <w:rPr>
          <w:rStyle w:val="Enfasigrassetto"/>
          <w:b w:val="0"/>
          <w:bCs w:val="0"/>
        </w:rPr>
        <w:t>Presiede la riunione il coordinatore Prof. Claudio Rivetti</w:t>
      </w:r>
    </w:p>
    <w:p w14:paraId="2F0E88EA" w14:textId="77777777" w:rsidR="00F642AC" w:rsidRPr="00F642AC" w:rsidRDefault="00F642AC" w:rsidP="00F642AC">
      <w:pPr>
        <w:pStyle w:val="NormaleWeb"/>
        <w:spacing w:before="0" w:beforeAutospacing="0" w:after="0" w:afterAutospacing="0"/>
        <w:rPr>
          <w:rStyle w:val="Enfasigrassetto"/>
          <w:b w:val="0"/>
          <w:bCs w:val="0"/>
        </w:rPr>
      </w:pPr>
      <w:r w:rsidRPr="00F642AC">
        <w:rPr>
          <w:rStyle w:val="Enfasigrassetto"/>
          <w:b w:val="0"/>
          <w:bCs w:val="0"/>
        </w:rPr>
        <w:t>funge da segretario verbalizzante la Prof.ssa Barbara Montanini</w:t>
      </w:r>
    </w:p>
    <w:p w14:paraId="1218C7BD" w14:textId="3A48F631" w:rsidR="0039271D" w:rsidRDefault="00D82E38"/>
    <w:p w14:paraId="1C198860" w14:textId="77777777" w:rsidR="006F35F7" w:rsidRDefault="006F35F7"/>
    <w:p w14:paraId="51443A02" w14:textId="77777777" w:rsidR="00F642AC" w:rsidRDefault="00F642AC" w:rsidP="00F642AC">
      <w:pPr>
        <w:pStyle w:val="NormaleWeb"/>
        <w:spacing w:before="0" w:beforeAutospacing="0" w:after="0" w:afterAutospacing="0"/>
      </w:pPr>
      <w:r>
        <w:rPr>
          <w:rStyle w:val="Enfasigrassetto"/>
        </w:rPr>
        <w:t>Sono presenti:</w:t>
      </w:r>
      <w:r>
        <w:t xml:space="preserve"> </w:t>
      </w:r>
    </w:p>
    <w:p w14:paraId="41724035" w14:textId="77777777" w:rsidR="00F642AC" w:rsidRDefault="00F642AC" w:rsidP="00F642AC">
      <w:pPr>
        <w:pStyle w:val="NormaleWeb"/>
        <w:spacing w:before="0" w:beforeAutospacing="0" w:after="0" w:afterAutospacing="0"/>
        <w:rPr>
          <w:u w:val="single"/>
        </w:rPr>
      </w:pPr>
    </w:p>
    <w:p w14:paraId="57161728" w14:textId="77777777" w:rsidR="00F642AC" w:rsidRPr="00B4362C" w:rsidRDefault="00F642AC" w:rsidP="00F642AC">
      <w:pPr>
        <w:pStyle w:val="NormaleWeb"/>
        <w:spacing w:before="0" w:beforeAutospacing="0" w:after="0" w:afterAutospacing="0"/>
        <w:rPr>
          <w:u w:val="single"/>
        </w:rPr>
      </w:pPr>
      <w:r w:rsidRPr="00B4362C">
        <w:rPr>
          <w:u w:val="single"/>
        </w:rPr>
        <w:t>Membri esterni</w:t>
      </w:r>
    </w:p>
    <w:p w14:paraId="05833493" w14:textId="7AC32CF7" w:rsidR="00F642AC" w:rsidRDefault="00E10ECF" w:rsidP="00F642AC">
      <w:pPr>
        <w:pStyle w:val="NormaleWeb"/>
        <w:numPr>
          <w:ilvl w:val="0"/>
          <w:numId w:val="1"/>
        </w:numPr>
        <w:spacing w:before="0" w:beforeAutospacing="0" w:after="0" w:afterAutospacing="0"/>
      </w:pPr>
      <w:r>
        <w:t xml:space="preserve">Dott. </w:t>
      </w:r>
      <w:r w:rsidR="00F642AC">
        <w:t>Angelo Albani (Ordine dei Biologi - Delegato per la provincia di La Spezia)</w:t>
      </w:r>
    </w:p>
    <w:p w14:paraId="1584931E" w14:textId="74A1DF92" w:rsidR="00F642AC" w:rsidRDefault="00E10ECF" w:rsidP="00F642AC">
      <w:pPr>
        <w:pStyle w:val="NormaleWeb"/>
        <w:numPr>
          <w:ilvl w:val="0"/>
          <w:numId w:val="1"/>
        </w:numPr>
        <w:spacing w:before="0" w:beforeAutospacing="0" w:after="0" w:afterAutospacing="0"/>
      </w:pPr>
      <w:r>
        <w:t xml:space="preserve">Dott.ssa </w:t>
      </w:r>
      <w:r w:rsidR="00F642AC">
        <w:t>Rosalia Aloe (Direttore facente funzione Diagnostica Ematochimica e Direttore della Struttura Semplice Dipartimentale di Biochimica ad Elevata Automazione - Azienda Ospedaliera di Parma)</w:t>
      </w:r>
    </w:p>
    <w:p w14:paraId="1A0CA3B8" w14:textId="25E3AACB" w:rsidR="00F642AC" w:rsidRDefault="00E10ECF" w:rsidP="00F642AC">
      <w:pPr>
        <w:pStyle w:val="NormaleWeb"/>
        <w:numPr>
          <w:ilvl w:val="0"/>
          <w:numId w:val="1"/>
        </w:numPr>
        <w:spacing w:before="0" w:beforeAutospacing="0" w:after="0" w:afterAutospacing="0"/>
      </w:pPr>
      <w:r>
        <w:t xml:space="preserve">Dott. </w:t>
      </w:r>
      <w:r w:rsidR="00F642AC">
        <w:t xml:space="preserve">Davide </w:t>
      </w:r>
      <w:proofErr w:type="spellStart"/>
      <w:r w:rsidR="00F642AC">
        <w:t>Ederle</w:t>
      </w:r>
      <w:proofErr w:type="spellEnd"/>
      <w:r w:rsidR="00F642AC">
        <w:t xml:space="preserve"> e</w:t>
      </w:r>
      <w:r w:rsidR="00F642AC" w:rsidRPr="00670D5E">
        <w:t xml:space="preserve"> </w:t>
      </w:r>
      <w:r w:rsidR="00243C46">
        <w:t xml:space="preserve">Dott. </w:t>
      </w:r>
      <w:r w:rsidR="00F642AC">
        <w:t>M</w:t>
      </w:r>
      <w:r w:rsidR="00F642AC" w:rsidRPr="00670D5E">
        <w:t>aurizio</w:t>
      </w:r>
      <w:r w:rsidR="00F642AC">
        <w:t xml:space="preserve"> </w:t>
      </w:r>
      <w:proofErr w:type="spellStart"/>
      <w:r w:rsidR="00F642AC">
        <w:t>B</w:t>
      </w:r>
      <w:r w:rsidR="00F642AC" w:rsidRPr="00670D5E">
        <w:t>ettiga</w:t>
      </w:r>
      <w:proofErr w:type="spellEnd"/>
      <w:r w:rsidR="00F642AC">
        <w:t xml:space="preserve"> (Associazione Nazionale Biotecnologi Italiani)</w:t>
      </w:r>
    </w:p>
    <w:p w14:paraId="71F177B2" w14:textId="4CC56240" w:rsidR="00F642AC" w:rsidRPr="00F56038" w:rsidRDefault="00E10ECF" w:rsidP="00F642AC">
      <w:pPr>
        <w:pStyle w:val="NormaleWeb"/>
        <w:numPr>
          <w:ilvl w:val="0"/>
          <w:numId w:val="1"/>
        </w:numPr>
        <w:spacing w:before="0" w:beforeAutospacing="0" w:after="0" w:afterAutospacing="0"/>
      </w:pPr>
      <w:r>
        <w:t xml:space="preserve">Dott.ssa </w:t>
      </w:r>
      <w:r w:rsidR="00F642AC">
        <w:t xml:space="preserve">Barbara </w:t>
      </w:r>
      <w:proofErr w:type="spellStart"/>
      <w:r w:rsidR="00F642AC">
        <w:t>Pioselli</w:t>
      </w:r>
      <w:proofErr w:type="spellEnd"/>
      <w:r w:rsidR="00F642AC">
        <w:t xml:space="preserve"> (Head of </w:t>
      </w:r>
      <w:proofErr w:type="spellStart"/>
      <w:r w:rsidR="00F642AC">
        <w:t>Biomolecule</w:t>
      </w:r>
      <w:proofErr w:type="spellEnd"/>
      <w:r w:rsidR="00F642AC">
        <w:t xml:space="preserve"> </w:t>
      </w:r>
      <w:proofErr w:type="spellStart"/>
      <w:r w:rsidR="00F642AC">
        <w:t>Structural</w:t>
      </w:r>
      <w:proofErr w:type="spellEnd"/>
      <w:r w:rsidR="00F642AC">
        <w:t xml:space="preserve"> </w:t>
      </w:r>
      <w:proofErr w:type="spellStart"/>
      <w:r w:rsidR="00F642AC">
        <w:t>Characterization</w:t>
      </w:r>
      <w:proofErr w:type="spellEnd"/>
      <w:r w:rsidR="00F642AC">
        <w:t xml:space="preserve"> </w:t>
      </w:r>
      <w:proofErr w:type="spellStart"/>
      <w:r w:rsidR="00F642AC">
        <w:t>unit</w:t>
      </w:r>
      <w:proofErr w:type="spellEnd"/>
      <w:r w:rsidR="00F642AC">
        <w:t xml:space="preserve"> - Chiesi Farmaceutici, </w:t>
      </w:r>
      <w:r w:rsidR="00F642AC" w:rsidRPr="00F56038">
        <w:t>Parma)</w:t>
      </w:r>
    </w:p>
    <w:p w14:paraId="5789EE29" w14:textId="5A635CA8" w:rsidR="00F642AC" w:rsidRPr="00F56038" w:rsidRDefault="00E10ECF" w:rsidP="00F642AC">
      <w:pPr>
        <w:pStyle w:val="NormaleWeb"/>
        <w:numPr>
          <w:ilvl w:val="0"/>
          <w:numId w:val="1"/>
        </w:numPr>
        <w:spacing w:before="0" w:beforeAutospacing="0" w:after="0" w:afterAutospacing="0"/>
      </w:pPr>
      <w:r>
        <w:t xml:space="preserve">Dott. </w:t>
      </w:r>
      <w:r w:rsidR="00F642AC" w:rsidRPr="00F56038">
        <w:t xml:space="preserve">Arturo Roberto </w:t>
      </w:r>
      <w:proofErr w:type="spellStart"/>
      <w:r w:rsidR="00F642AC" w:rsidRPr="00F56038">
        <w:t>Viscomi</w:t>
      </w:r>
      <w:proofErr w:type="spellEnd"/>
      <w:r w:rsidR="00F642AC" w:rsidRPr="00F56038">
        <w:t xml:space="preserve"> (Responsabile </w:t>
      </w:r>
      <w:proofErr w:type="spellStart"/>
      <w:r w:rsidR="00F642AC" w:rsidRPr="00F56038">
        <w:t>Process</w:t>
      </w:r>
      <w:proofErr w:type="spellEnd"/>
      <w:r w:rsidR="00F642AC" w:rsidRPr="00F56038">
        <w:t xml:space="preserve"> </w:t>
      </w:r>
      <w:proofErr w:type="spellStart"/>
      <w:r w:rsidR="00F642AC" w:rsidRPr="00F56038">
        <w:t>Monitoring</w:t>
      </w:r>
      <w:proofErr w:type="spellEnd"/>
      <w:r w:rsidR="00F642AC" w:rsidRPr="00F56038">
        <w:t xml:space="preserve"> reparti non sterili e sterili ad alto contenimento - </w:t>
      </w:r>
      <w:proofErr w:type="spellStart"/>
      <w:r w:rsidR="00F642AC" w:rsidRPr="00F56038">
        <w:t>Glaxo</w:t>
      </w:r>
      <w:proofErr w:type="spellEnd"/>
      <w:r w:rsidR="00F642AC" w:rsidRPr="00F56038">
        <w:t xml:space="preserve"> Smith &amp; Kline, Parma)</w:t>
      </w:r>
    </w:p>
    <w:p w14:paraId="61827688" w14:textId="77777777" w:rsidR="00F642AC" w:rsidRDefault="00F642AC" w:rsidP="00F642AC">
      <w:pPr>
        <w:pStyle w:val="NormaleWeb"/>
        <w:spacing w:before="0" w:beforeAutospacing="0" w:after="0" w:afterAutospacing="0"/>
        <w:rPr>
          <w:u w:val="single"/>
        </w:rPr>
      </w:pPr>
    </w:p>
    <w:p w14:paraId="650A1EDD" w14:textId="77777777" w:rsidR="00F642AC" w:rsidRPr="00F56038" w:rsidRDefault="00F642AC" w:rsidP="00F642AC">
      <w:pPr>
        <w:pStyle w:val="NormaleWeb"/>
        <w:spacing w:before="0" w:beforeAutospacing="0" w:after="0" w:afterAutospacing="0"/>
        <w:rPr>
          <w:u w:val="single"/>
        </w:rPr>
      </w:pPr>
      <w:r w:rsidRPr="00F56038">
        <w:rPr>
          <w:u w:val="single"/>
        </w:rPr>
        <w:t xml:space="preserve">Presidenti dei </w:t>
      </w:r>
      <w:proofErr w:type="spellStart"/>
      <w:r w:rsidRPr="00F56038">
        <w:rPr>
          <w:u w:val="single"/>
        </w:rPr>
        <w:t>CdL</w:t>
      </w:r>
      <w:proofErr w:type="spellEnd"/>
      <w:r w:rsidRPr="00F56038">
        <w:rPr>
          <w:u w:val="single"/>
        </w:rPr>
        <w:t xml:space="preserve"> di riferimento</w:t>
      </w:r>
    </w:p>
    <w:p w14:paraId="504EEDDC" w14:textId="77663536" w:rsidR="00F642AC" w:rsidRPr="00F56038" w:rsidRDefault="00E10ECF" w:rsidP="00F642AC">
      <w:pPr>
        <w:pStyle w:val="NormaleWeb"/>
        <w:numPr>
          <w:ilvl w:val="0"/>
          <w:numId w:val="2"/>
        </w:numPr>
        <w:spacing w:before="0" w:beforeAutospacing="0" w:after="0" w:afterAutospacing="0"/>
      </w:pPr>
      <w:r>
        <w:t xml:space="preserve">Prof.ssa </w:t>
      </w:r>
      <w:r w:rsidR="00F642AC" w:rsidRPr="00F56038">
        <w:t xml:space="preserve">Elena Maestri, </w:t>
      </w:r>
      <w:proofErr w:type="spellStart"/>
      <w:r w:rsidR="00F642AC" w:rsidRPr="00F56038">
        <w:t>CdL</w:t>
      </w:r>
      <w:proofErr w:type="spellEnd"/>
      <w:r w:rsidR="00F642AC" w:rsidRPr="00F56038">
        <w:t xml:space="preserve"> Biotecnologie</w:t>
      </w:r>
    </w:p>
    <w:p w14:paraId="7F07E823" w14:textId="5086BA25" w:rsidR="00F642AC" w:rsidRPr="00F56038" w:rsidRDefault="00E10ECF" w:rsidP="00F642AC">
      <w:pPr>
        <w:pStyle w:val="NormaleWeb"/>
        <w:numPr>
          <w:ilvl w:val="0"/>
          <w:numId w:val="2"/>
        </w:numPr>
        <w:spacing w:before="0" w:beforeAutospacing="0" w:after="0" w:afterAutospacing="0"/>
      </w:pPr>
      <w:r>
        <w:t xml:space="preserve">Prof.ssa </w:t>
      </w:r>
      <w:r w:rsidR="00F642AC" w:rsidRPr="00F56038">
        <w:t xml:space="preserve">Barbara Montanini, </w:t>
      </w:r>
      <w:proofErr w:type="spellStart"/>
      <w:r w:rsidR="00F642AC" w:rsidRPr="00F56038">
        <w:t>CdL</w:t>
      </w:r>
      <w:proofErr w:type="spellEnd"/>
      <w:r w:rsidR="00F642AC" w:rsidRPr="00F56038">
        <w:t xml:space="preserve"> Biotecnologie Genomiche Molecolari Industriali</w:t>
      </w:r>
    </w:p>
    <w:p w14:paraId="6D617109" w14:textId="0C90F404" w:rsidR="00F642AC" w:rsidRPr="00F56038" w:rsidRDefault="00E10ECF" w:rsidP="00F642AC">
      <w:pPr>
        <w:pStyle w:val="NormaleWeb"/>
        <w:numPr>
          <w:ilvl w:val="0"/>
          <w:numId w:val="2"/>
        </w:numPr>
        <w:spacing w:before="0" w:beforeAutospacing="0" w:after="0" w:afterAutospacing="0"/>
      </w:pPr>
      <w:r>
        <w:t>Prof.</w:t>
      </w:r>
      <w:r>
        <w:t xml:space="preserve"> </w:t>
      </w:r>
      <w:r w:rsidR="00F642AC" w:rsidRPr="00F56038">
        <w:t xml:space="preserve">Claudio Rivetti, </w:t>
      </w:r>
      <w:proofErr w:type="spellStart"/>
      <w:r w:rsidR="00F642AC" w:rsidRPr="00F56038">
        <w:t>CdL</w:t>
      </w:r>
      <w:proofErr w:type="spellEnd"/>
      <w:r w:rsidR="00F642AC" w:rsidRPr="00F56038">
        <w:t xml:space="preserve"> Scienze Biomolecolari, Genomiche e Cellulari</w:t>
      </w:r>
    </w:p>
    <w:p w14:paraId="4E3A5CE1" w14:textId="5B9FFA34" w:rsidR="00F642AC" w:rsidRPr="00F56038" w:rsidRDefault="00E10ECF" w:rsidP="00F642AC">
      <w:pPr>
        <w:pStyle w:val="NormaleWeb"/>
        <w:numPr>
          <w:ilvl w:val="0"/>
          <w:numId w:val="2"/>
        </w:numPr>
        <w:spacing w:before="0" w:beforeAutospacing="0" w:after="0" w:afterAutospacing="0"/>
      </w:pPr>
      <w:r>
        <w:t xml:space="preserve">Prof.ssa </w:t>
      </w:r>
      <w:r w:rsidR="00F642AC" w:rsidRPr="00F56038">
        <w:t xml:space="preserve">Valeria Rossi, </w:t>
      </w:r>
      <w:proofErr w:type="spellStart"/>
      <w:r w:rsidR="00F642AC" w:rsidRPr="00F56038">
        <w:t>CdL</w:t>
      </w:r>
      <w:proofErr w:type="spellEnd"/>
      <w:r w:rsidR="00F642AC" w:rsidRPr="00F56038">
        <w:t xml:space="preserve"> Biologia</w:t>
      </w:r>
    </w:p>
    <w:p w14:paraId="300A1242" w14:textId="0C8B9EB0" w:rsidR="00F642AC" w:rsidRPr="00F642AC" w:rsidRDefault="00E10ECF" w:rsidP="00F642AC">
      <w:pPr>
        <w:pStyle w:val="NormaleWeb"/>
        <w:numPr>
          <w:ilvl w:val="0"/>
          <w:numId w:val="2"/>
        </w:numPr>
        <w:spacing w:before="0" w:beforeAutospacing="0" w:after="0" w:afterAutospacing="0"/>
      </w:pPr>
      <w:r>
        <w:t>Prof.</w:t>
      </w:r>
      <w:r>
        <w:t xml:space="preserve"> </w:t>
      </w:r>
      <w:r w:rsidR="00F642AC" w:rsidRPr="00F642AC">
        <w:t xml:space="preserve">Andrea </w:t>
      </w:r>
      <w:proofErr w:type="spellStart"/>
      <w:r w:rsidR="00F642AC" w:rsidRPr="00F642AC">
        <w:t>Sgoifo</w:t>
      </w:r>
      <w:proofErr w:type="spellEnd"/>
      <w:r w:rsidR="00F642AC" w:rsidRPr="00F642AC">
        <w:t xml:space="preserve">, </w:t>
      </w:r>
      <w:proofErr w:type="spellStart"/>
      <w:r w:rsidR="00F642AC" w:rsidRPr="00F642AC">
        <w:t>CdL</w:t>
      </w:r>
      <w:proofErr w:type="spellEnd"/>
      <w:r w:rsidR="00F642AC" w:rsidRPr="00F642AC">
        <w:t xml:space="preserve"> Biologia Applicazioni Biomediche/Scienze Biomediche Traslazionali</w:t>
      </w:r>
    </w:p>
    <w:p w14:paraId="2D97781C" w14:textId="1A9184CC" w:rsidR="00F642AC" w:rsidRDefault="00F642AC">
      <w:pPr>
        <w:rPr>
          <w:rFonts w:ascii="Times New Roman" w:hAnsi="Times New Roman" w:cs="Times New Roman"/>
        </w:rPr>
      </w:pPr>
    </w:p>
    <w:p w14:paraId="5BA0493E" w14:textId="2F26C623" w:rsidR="006F35F7" w:rsidRDefault="006F35F7">
      <w:pPr>
        <w:rPr>
          <w:rFonts w:ascii="Times New Roman" w:hAnsi="Times New Roman" w:cs="Times New Roman"/>
        </w:rPr>
      </w:pPr>
    </w:p>
    <w:p w14:paraId="7D8BF4CB" w14:textId="7D3B05E8" w:rsidR="006F35F7" w:rsidRDefault="006F35F7">
      <w:pPr>
        <w:rPr>
          <w:rFonts w:ascii="Times New Roman" w:hAnsi="Times New Roman" w:cs="Times New Roman"/>
        </w:rPr>
      </w:pPr>
    </w:p>
    <w:p w14:paraId="5C5E805A" w14:textId="306EEC44" w:rsidR="006F35F7" w:rsidRDefault="006F35F7">
      <w:pPr>
        <w:rPr>
          <w:rFonts w:ascii="Times New Roman" w:hAnsi="Times New Roman" w:cs="Times New Roman"/>
        </w:rPr>
      </w:pPr>
    </w:p>
    <w:p w14:paraId="2A6AB1F0" w14:textId="5A3917BB" w:rsidR="006F35F7" w:rsidRDefault="006F35F7">
      <w:pPr>
        <w:rPr>
          <w:rFonts w:ascii="Times New Roman" w:hAnsi="Times New Roman" w:cs="Times New Roman"/>
        </w:rPr>
      </w:pPr>
    </w:p>
    <w:p w14:paraId="5B504F14" w14:textId="32F68C8E" w:rsidR="006F35F7" w:rsidRDefault="006F35F7">
      <w:pPr>
        <w:rPr>
          <w:rFonts w:ascii="Times New Roman" w:hAnsi="Times New Roman" w:cs="Times New Roman"/>
        </w:rPr>
      </w:pPr>
    </w:p>
    <w:p w14:paraId="377AF8B5" w14:textId="03A3F86C" w:rsidR="006F35F7" w:rsidRDefault="006F35F7">
      <w:pPr>
        <w:rPr>
          <w:rFonts w:ascii="Times New Roman" w:hAnsi="Times New Roman" w:cs="Times New Roman"/>
        </w:rPr>
      </w:pPr>
    </w:p>
    <w:p w14:paraId="447DF158" w14:textId="2EA099F5" w:rsidR="006F35F7" w:rsidRDefault="006F35F7">
      <w:pPr>
        <w:rPr>
          <w:rFonts w:ascii="Times New Roman" w:hAnsi="Times New Roman" w:cs="Times New Roman"/>
        </w:rPr>
      </w:pPr>
    </w:p>
    <w:p w14:paraId="623F0F70" w14:textId="77777777" w:rsidR="006F35F7" w:rsidRPr="00F642AC" w:rsidRDefault="006F35F7">
      <w:pPr>
        <w:rPr>
          <w:rFonts w:ascii="Times New Roman" w:hAnsi="Times New Roman" w:cs="Times New Roman"/>
        </w:rPr>
      </w:pPr>
    </w:p>
    <w:p w14:paraId="5ABAFFF1" w14:textId="4A9C9347" w:rsidR="00F642AC" w:rsidRPr="008F23CF" w:rsidRDefault="00F642AC" w:rsidP="00F642AC">
      <w:pPr>
        <w:rPr>
          <w:rFonts w:ascii="Times New Roman" w:hAnsi="Times New Roman" w:cs="Times New Roman"/>
        </w:rPr>
      </w:pPr>
      <w:r w:rsidRPr="00F642AC">
        <w:rPr>
          <w:rFonts w:ascii="Times New Roman" w:hAnsi="Times New Roman" w:cs="Times New Roman"/>
        </w:rPr>
        <w:lastRenderedPageBreak/>
        <w:t>L’intera sessione è</w:t>
      </w:r>
      <w:r w:rsidR="006F35F7">
        <w:rPr>
          <w:rFonts w:ascii="Times New Roman" w:hAnsi="Times New Roman" w:cs="Times New Roman"/>
        </w:rPr>
        <w:t xml:space="preserve"> stata trasmessa in streaming e </w:t>
      </w:r>
      <w:r w:rsidRPr="00F642AC">
        <w:rPr>
          <w:rFonts w:ascii="Times New Roman" w:hAnsi="Times New Roman" w:cs="Times New Roman"/>
        </w:rPr>
        <w:t xml:space="preserve">registrata </w:t>
      </w:r>
      <w:r w:rsidR="006F35F7">
        <w:rPr>
          <w:rFonts w:ascii="Times New Roman" w:hAnsi="Times New Roman" w:cs="Times New Roman"/>
        </w:rPr>
        <w:t xml:space="preserve">per essere poi resa </w:t>
      </w:r>
      <w:r w:rsidRPr="00F642AC">
        <w:rPr>
          <w:rFonts w:ascii="Times New Roman" w:hAnsi="Times New Roman" w:cs="Times New Roman"/>
        </w:rPr>
        <w:t xml:space="preserve">disponibile nei siti di tutti i CdS </w:t>
      </w:r>
      <w:r w:rsidRPr="006F35F7">
        <w:rPr>
          <w:rFonts w:ascii="Times New Roman" w:hAnsi="Times New Roman" w:cs="Times New Roman"/>
        </w:rPr>
        <w:t>coinvolti</w:t>
      </w:r>
      <w:r w:rsidR="006F35F7">
        <w:rPr>
          <w:rFonts w:ascii="Times New Roman" w:hAnsi="Times New Roman" w:cs="Times New Roman"/>
        </w:rPr>
        <w:t>. (</w:t>
      </w:r>
      <w:r w:rsidR="00EC3E7D" w:rsidRPr="00D31558">
        <w:rPr>
          <w:rFonts w:ascii="Times New Roman" w:eastAsia="Times New Roman" w:hAnsi="Times New Roman" w:cs="Times New Roman"/>
          <w:lang w:eastAsia="it-IT"/>
        </w:rPr>
        <w:t>https://cdl-biotech.unipr</w:t>
      </w:r>
      <w:bookmarkStart w:id="0" w:name="_GoBack"/>
      <w:bookmarkEnd w:id="0"/>
      <w:r w:rsidR="00EC3E7D" w:rsidRPr="00D31558">
        <w:rPr>
          <w:rFonts w:ascii="Times New Roman" w:eastAsia="Times New Roman" w:hAnsi="Times New Roman" w:cs="Times New Roman"/>
          <w:lang w:eastAsia="it-IT"/>
        </w:rPr>
        <w:t>.it/it/il-corso/sbocchi-professionali</w:t>
      </w:r>
      <w:r w:rsidR="006F35F7" w:rsidRPr="006F35F7">
        <w:rPr>
          <w:rFonts w:ascii="Times New Roman" w:eastAsia="Times New Roman" w:hAnsi="Times New Roman" w:cs="Times New Roman"/>
          <w:lang w:eastAsia="it-IT"/>
        </w:rPr>
        <w:t>).</w:t>
      </w:r>
      <w:r w:rsidR="00EC3E7D">
        <w:rPr>
          <w:rFonts w:ascii="Times New Roman" w:eastAsia="Times New Roman" w:hAnsi="Times New Roman" w:cs="Times New Roman"/>
          <w:lang w:eastAsia="it-IT"/>
        </w:rPr>
        <w:t xml:space="preserve"> Alla diretta streaming hanno </w:t>
      </w:r>
      <w:r w:rsidR="00EC3E7D" w:rsidRPr="008F23CF">
        <w:rPr>
          <w:rFonts w:ascii="Times New Roman" w:hAnsi="Times New Roman" w:cs="Times New Roman"/>
        </w:rPr>
        <w:t>partecipato oltre 200 studenti.</w:t>
      </w:r>
    </w:p>
    <w:p w14:paraId="07C1728E" w14:textId="235475B3" w:rsidR="00F642AC" w:rsidRPr="00F642AC" w:rsidRDefault="00F642AC">
      <w:pPr>
        <w:rPr>
          <w:rFonts w:ascii="Times New Roman" w:hAnsi="Times New Roman" w:cs="Times New Roman"/>
        </w:rPr>
      </w:pPr>
    </w:p>
    <w:p w14:paraId="01453405" w14:textId="73DC0E7A" w:rsidR="00F642AC" w:rsidRPr="008F23CF" w:rsidRDefault="00F642AC" w:rsidP="00400E71">
      <w:pPr>
        <w:jc w:val="center"/>
        <w:rPr>
          <w:rFonts w:ascii="Times New Roman" w:hAnsi="Times New Roman" w:cs="Times New Roman"/>
        </w:rPr>
      </w:pPr>
      <w:r w:rsidRPr="008F23CF">
        <w:rPr>
          <w:rFonts w:ascii="Times New Roman" w:hAnsi="Times New Roman" w:cs="Times New Roman"/>
        </w:rPr>
        <w:drawing>
          <wp:inline distT="0" distB="0" distL="0" distR="0" wp14:anchorId="1C0EDCD4" wp14:editId="4B963B70">
            <wp:extent cx="6172200" cy="3841605"/>
            <wp:effectExtent l="0" t="0" r="0" b="6985"/>
            <wp:docPr id="1" name="Immagine 1" descr="Immagine che contiene testo, persona, uomo, intern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persona, uomo, interni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9418" cy="393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44D10" w14:textId="5D7323F5" w:rsidR="00F642AC" w:rsidRPr="008F23CF" w:rsidRDefault="00F642AC">
      <w:pPr>
        <w:rPr>
          <w:rFonts w:ascii="Times New Roman" w:hAnsi="Times New Roman" w:cs="Times New Roman"/>
        </w:rPr>
      </w:pPr>
    </w:p>
    <w:p w14:paraId="3241E3B0" w14:textId="77777777" w:rsidR="006F35F7" w:rsidRPr="008F23CF" w:rsidRDefault="006F35F7" w:rsidP="006F35F7">
      <w:pPr>
        <w:rPr>
          <w:rFonts w:ascii="Times New Roman" w:hAnsi="Times New Roman" w:cs="Times New Roman"/>
        </w:rPr>
      </w:pPr>
    </w:p>
    <w:p w14:paraId="5780BBF9" w14:textId="414C162B" w:rsidR="006F35F7" w:rsidRPr="008F23CF" w:rsidRDefault="00FD0914" w:rsidP="006F35F7">
      <w:pPr>
        <w:rPr>
          <w:rFonts w:ascii="Times New Roman" w:hAnsi="Times New Roman" w:cs="Times New Roman"/>
        </w:rPr>
      </w:pPr>
      <w:r w:rsidRPr="008F23CF">
        <w:rPr>
          <w:rFonts w:ascii="Times New Roman" w:hAnsi="Times New Roman" w:cs="Times New Roman"/>
        </w:rPr>
        <w:t>L’evento è stato ampiamente pubblicizzato sia sui siti del CdS sia tramite email. Si allega la locandina dell’evento.</w:t>
      </w:r>
    </w:p>
    <w:p w14:paraId="2A417C61" w14:textId="1EFB3BFA" w:rsidR="00F642AC" w:rsidRDefault="00F642AC">
      <w:pPr>
        <w:rPr>
          <w:rFonts w:ascii="Times New Roman" w:hAnsi="Times New Roman" w:cs="Times New Roman"/>
        </w:rPr>
      </w:pPr>
    </w:p>
    <w:p w14:paraId="1AB8CC29" w14:textId="597419B4" w:rsidR="006F35F7" w:rsidRDefault="006F35F7" w:rsidP="00400E71">
      <w:pPr>
        <w:jc w:val="center"/>
        <w:rPr>
          <w:rFonts w:ascii="Times New Roman" w:hAnsi="Times New Roman" w:cs="Times New Roman"/>
        </w:rPr>
      </w:pPr>
      <w:r>
        <w:rPr>
          <w:noProof/>
          <w:lang w:eastAsia="it-IT"/>
        </w:rPr>
        <w:drawing>
          <wp:inline distT="0" distB="0" distL="0" distR="0" wp14:anchorId="560B0646" wp14:editId="6CBD4A22">
            <wp:extent cx="2486025" cy="345054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400" cy="3563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ADF33" w14:textId="47927273" w:rsidR="00834344" w:rsidRDefault="00E10E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Dopo una breve introduzione da parte della Prof.ssa Barbara Montanini, viene data la parola ai membri </w:t>
      </w:r>
      <w:r w:rsidR="00F1547A">
        <w:rPr>
          <w:rFonts w:ascii="Times New Roman" w:hAnsi="Times New Roman" w:cs="Times New Roman"/>
        </w:rPr>
        <w:t xml:space="preserve">esterni del Comitato </w:t>
      </w:r>
      <w:r>
        <w:rPr>
          <w:rFonts w:ascii="Times New Roman" w:hAnsi="Times New Roman" w:cs="Times New Roman"/>
        </w:rPr>
        <w:t xml:space="preserve">di Indirizzo per interventi della durata di quindici </w:t>
      </w:r>
      <w:r w:rsidR="00F1547A">
        <w:rPr>
          <w:rFonts w:ascii="Times New Roman" w:hAnsi="Times New Roman" w:cs="Times New Roman"/>
        </w:rPr>
        <w:t>minuti</w:t>
      </w:r>
      <w:r>
        <w:rPr>
          <w:rFonts w:ascii="Times New Roman" w:hAnsi="Times New Roman" w:cs="Times New Roman"/>
        </w:rPr>
        <w:t>. Inizia la Dott.ssa</w:t>
      </w:r>
      <w:r w:rsidR="00F1547A">
        <w:rPr>
          <w:rFonts w:ascii="Times New Roman" w:hAnsi="Times New Roman" w:cs="Times New Roman"/>
        </w:rPr>
        <w:t xml:space="preserve"> </w:t>
      </w:r>
      <w:r w:rsidR="00213CF7">
        <w:rPr>
          <w:rFonts w:ascii="Times New Roman" w:hAnsi="Times New Roman" w:cs="Times New Roman"/>
        </w:rPr>
        <w:t>Aloe con la presentazione delle attività del laboratorio di</w:t>
      </w:r>
      <w:r w:rsidR="00213CF7" w:rsidRPr="00213CF7">
        <w:rPr>
          <w:rFonts w:ascii="Times New Roman" w:hAnsi="Times New Roman" w:cs="Times New Roman"/>
        </w:rPr>
        <w:t xml:space="preserve"> Diagnostica Ematochimica </w:t>
      </w:r>
      <w:r w:rsidR="00213CF7">
        <w:rPr>
          <w:rFonts w:ascii="Times New Roman" w:hAnsi="Times New Roman" w:cs="Times New Roman"/>
        </w:rPr>
        <w:t>e delle modalità di accesso. La Dott.ssa Aloe</w:t>
      </w:r>
      <w:r w:rsidR="001B0733">
        <w:rPr>
          <w:rFonts w:ascii="Times New Roman" w:hAnsi="Times New Roman" w:cs="Times New Roman"/>
        </w:rPr>
        <w:t xml:space="preserve"> sottolinea come per accedere a questi laboratori sia indispensabile la scuola di specializzazione e sottolinea come quest’anno l’università di Parma sia riuscita ad ottenere </w:t>
      </w:r>
      <w:r w:rsidR="00834344">
        <w:rPr>
          <w:rFonts w:ascii="Times New Roman" w:hAnsi="Times New Roman" w:cs="Times New Roman"/>
        </w:rPr>
        <w:t>tre</w:t>
      </w:r>
      <w:r w:rsidR="001B0733">
        <w:rPr>
          <w:rFonts w:ascii="Times New Roman" w:hAnsi="Times New Roman" w:cs="Times New Roman"/>
        </w:rPr>
        <w:t xml:space="preserve"> posti per biologi e due per medici nella scuola di s</w:t>
      </w:r>
      <w:r w:rsidR="001B0733" w:rsidRPr="001B0733">
        <w:rPr>
          <w:rFonts w:ascii="Times New Roman" w:hAnsi="Times New Roman" w:cs="Times New Roman"/>
        </w:rPr>
        <w:t>pecializzazione in Patologia Clinica e Biochimica Clinic</w:t>
      </w:r>
      <w:r w:rsidR="001B0733">
        <w:rPr>
          <w:rFonts w:ascii="Times New Roman" w:hAnsi="Times New Roman" w:cs="Times New Roman"/>
        </w:rPr>
        <w:t>a.</w:t>
      </w:r>
      <w:r w:rsidR="006372B5">
        <w:rPr>
          <w:rFonts w:ascii="Times New Roman" w:hAnsi="Times New Roman" w:cs="Times New Roman"/>
        </w:rPr>
        <w:t xml:space="preserve"> </w:t>
      </w:r>
      <w:proofErr w:type="gramStart"/>
      <w:r w:rsidR="00834344">
        <w:rPr>
          <w:rFonts w:ascii="Times New Roman" w:hAnsi="Times New Roman" w:cs="Times New Roman"/>
        </w:rPr>
        <w:t>E’</w:t>
      </w:r>
      <w:proofErr w:type="gramEnd"/>
      <w:r w:rsidR="00834344">
        <w:rPr>
          <w:rFonts w:ascii="Times New Roman" w:hAnsi="Times New Roman" w:cs="Times New Roman"/>
        </w:rPr>
        <w:t xml:space="preserve"> comunque in programma di aumentare il numero dei posti disponibili a cinque o sette.</w:t>
      </w:r>
    </w:p>
    <w:p w14:paraId="1CD5BAA1" w14:textId="5FDAF3CE" w:rsidR="00834344" w:rsidRDefault="008343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Prende la parola la Dott.ssa </w:t>
      </w:r>
      <w:proofErr w:type="spellStart"/>
      <w:r>
        <w:rPr>
          <w:rFonts w:ascii="Times New Roman" w:hAnsi="Times New Roman" w:cs="Times New Roman"/>
        </w:rPr>
        <w:t>Pioselli</w:t>
      </w:r>
      <w:proofErr w:type="spellEnd"/>
      <w:r>
        <w:rPr>
          <w:rFonts w:ascii="Times New Roman" w:hAnsi="Times New Roman" w:cs="Times New Roman"/>
        </w:rPr>
        <w:t xml:space="preserve"> con la descrizione delle attività dei laboratori Chiesi Farmaceutici e delle esperienze fatte con studenti di Biologia/Biotecnologie durante periodi di tesi o in tirocinio che richiede un lavoro continuativo non inferiore a sei mesi. La Dott.ssa </w:t>
      </w:r>
      <w:proofErr w:type="spellStart"/>
      <w:r>
        <w:rPr>
          <w:rFonts w:ascii="Times New Roman" w:hAnsi="Times New Roman" w:cs="Times New Roman"/>
        </w:rPr>
        <w:t>Pioselli</w:t>
      </w:r>
      <w:proofErr w:type="spellEnd"/>
      <w:r>
        <w:rPr>
          <w:rFonts w:ascii="Times New Roman" w:hAnsi="Times New Roman" w:cs="Times New Roman"/>
        </w:rPr>
        <w:t xml:space="preserve"> sottolinea come l’esperienza di stage in azienda sia un buon punto di partenza per un eventuale ingresso lavorativo in azienda.</w:t>
      </w:r>
    </w:p>
    <w:p w14:paraId="4F0EACB3" w14:textId="55F2CDE7" w:rsidR="00243C46" w:rsidRDefault="008343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Dott. Davide </w:t>
      </w:r>
      <w:proofErr w:type="spellStart"/>
      <w:r>
        <w:rPr>
          <w:rFonts w:ascii="Times New Roman" w:hAnsi="Times New Roman" w:cs="Times New Roman"/>
        </w:rPr>
        <w:t>Ederle</w:t>
      </w:r>
      <w:proofErr w:type="spellEnd"/>
      <w:r>
        <w:rPr>
          <w:rFonts w:ascii="Times New Roman" w:hAnsi="Times New Roman" w:cs="Times New Roman"/>
        </w:rPr>
        <w:t xml:space="preserve"> presenta le attività dell’associazione Biotecnologi </w:t>
      </w:r>
      <w:r w:rsidR="00243C46">
        <w:rPr>
          <w:rFonts w:ascii="Times New Roman" w:hAnsi="Times New Roman" w:cs="Times New Roman"/>
        </w:rPr>
        <w:t xml:space="preserve">Italiani ed espone agli studenti quali sono le prerogative ed i compiti del biotecnologo nel mondo del lavoro. Il Dott. </w:t>
      </w:r>
      <w:r w:rsidR="00243C46" w:rsidRPr="00243C46">
        <w:rPr>
          <w:rFonts w:ascii="Times New Roman" w:hAnsi="Times New Roman" w:cs="Times New Roman"/>
        </w:rPr>
        <w:t xml:space="preserve">Maurizio </w:t>
      </w:r>
      <w:proofErr w:type="spellStart"/>
      <w:r w:rsidR="00243C46" w:rsidRPr="00243C46">
        <w:rPr>
          <w:rFonts w:ascii="Times New Roman" w:hAnsi="Times New Roman" w:cs="Times New Roman"/>
        </w:rPr>
        <w:t>Bettiga</w:t>
      </w:r>
      <w:proofErr w:type="spellEnd"/>
      <w:r w:rsidR="00243C46">
        <w:rPr>
          <w:rFonts w:ascii="Times New Roman" w:hAnsi="Times New Roman" w:cs="Times New Roman"/>
        </w:rPr>
        <w:t xml:space="preserve"> propone agli studenti un interessante esercizio sulla consultazione di banche dati di offerte di lavoro al fine di comprendere quali sono le competenze richieste ai biotecnologi oggigiorno. </w:t>
      </w:r>
    </w:p>
    <w:p w14:paraId="5ED1F567" w14:textId="6DECF4C3" w:rsidR="00F46DAD" w:rsidRDefault="00F46D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Dott. Roberto </w:t>
      </w:r>
      <w:proofErr w:type="spellStart"/>
      <w:r>
        <w:rPr>
          <w:rFonts w:ascii="Times New Roman" w:hAnsi="Times New Roman" w:cs="Times New Roman"/>
        </w:rPr>
        <w:t>Viscomi</w:t>
      </w:r>
      <w:proofErr w:type="spellEnd"/>
      <w:r>
        <w:rPr>
          <w:rFonts w:ascii="Times New Roman" w:hAnsi="Times New Roman" w:cs="Times New Roman"/>
        </w:rPr>
        <w:t xml:space="preserve"> presenta le attività dei laboratori </w:t>
      </w:r>
      <w:proofErr w:type="spellStart"/>
      <w:r w:rsidRPr="00F46DAD">
        <w:rPr>
          <w:rFonts w:ascii="Times New Roman" w:hAnsi="Times New Roman" w:cs="Times New Roman"/>
        </w:rPr>
        <w:t>Glaxo</w:t>
      </w:r>
      <w:proofErr w:type="spellEnd"/>
      <w:r w:rsidRPr="00F46DAD">
        <w:rPr>
          <w:rFonts w:ascii="Times New Roman" w:hAnsi="Times New Roman" w:cs="Times New Roman"/>
        </w:rPr>
        <w:t xml:space="preserve"> Smith &amp; Kline, Parma</w:t>
      </w:r>
      <w:r>
        <w:rPr>
          <w:rFonts w:ascii="Times New Roman" w:hAnsi="Times New Roman" w:cs="Times New Roman"/>
        </w:rPr>
        <w:t xml:space="preserve"> e parla della sua esperienza recente nella ricerca di personale laureato da inserire in azienda. </w:t>
      </w:r>
    </w:p>
    <w:p w14:paraId="3676D70C" w14:textId="542D323E" w:rsidR="00F46DAD" w:rsidRDefault="00F46DAD" w:rsidP="00400E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Dott. Angelo Albani </w:t>
      </w:r>
      <w:r w:rsidR="00400E71">
        <w:rPr>
          <w:rFonts w:ascii="Times New Roman" w:hAnsi="Times New Roman" w:cs="Times New Roman"/>
        </w:rPr>
        <w:t xml:space="preserve">presenta le attività dell’ordine dei Biologi e del successo dell’inserimento dei biologi nelle professioni sanitarie. Il Dott. Albani passa quindi alla descrizione delle attività del proprio laboratorio anche in relazione al periodo di pandemia. </w:t>
      </w:r>
      <w:r w:rsidR="00400E71">
        <w:rPr>
          <w:rFonts w:ascii="Times New Roman" w:hAnsi="Times New Roman" w:cs="Times New Roman"/>
        </w:rPr>
        <w:t>Il Dott. Albani</w:t>
      </w:r>
      <w:r w:rsidR="00400E71">
        <w:rPr>
          <w:rFonts w:ascii="Times New Roman" w:hAnsi="Times New Roman" w:cs="Times New Roman"/>
        </w:rPr>
        <w:t xml:space="preserve"> propone chiede una riflessione relativamente alla creazione di una scuola di specializzazione in Biologia Molecolare.</w:t>
      </w:r>
    </w:p>
    <w:p w14:paraId="626BABC7" w14:textId="1510A581" w:rsidR="00F46DAD" w:rsidRDefault="00F46DAD">
      <w:pPr>
        <w:rPr>
          <w:rFonts w:ascii="Times New Roman" w:hAnsi="Times New Roman" w:cs="Times New Roman"/>
        </w:rPr>
      </w:pPr>
    </w:p>
    <w:p w14:paraId="3AAA101E" w14:textId="293928F7" w:rsidR="00400E71" w:rsidRDefault="00400E71">
      <w:pPr>
        <w:rPr>
          <w:rFonts w:ascii="Times New Roman" w:hAnsi="Times New Roman" w:cs="Times New Roman"/>
        </w:rPr>
      </w:pPr>
    </w:p>
    <w:p w14:paraId="76407F35" w14:textId="7E71C705" w:rsidR="00F46DAD" w:rsidRDefault="00F46D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termine delle presentazioni si è aperta la discussione e attraverso la chat sono state poste ai relatori le seguenti domande:</w:t>
      </w:r>
    </w:p>
    <w:p w14:paraId="0EF741D8" w14:textId="3EA5C50C" w:rsidR="00F46DAD" w:rsidRDefault="00F46DAD">
      <w:pPr>
        <w:rPr>
          <w:rFonts w:ascii="Times New Roman" w:hAnsi="Times New Roman" w:cs="Times New Roman"/>
        </w:rPr>
      </w:pPr>
    </w:p>
    <w:p w14:paraId="3DBAE1E0" w14:textId="77777777" w:rsidR="00F46DAD" w:rsidRPr="00F46DAD" w:rsidRDefault="00F46DAD" w:rsidP="00F46DAD">
      <w:pPr>
        <w:rPr>
          <w:rFonts w:ascii="Times New Roman" w:hAnsi="Times New Roman" w:cs="Times New Roman"/>
          <w:i/>
        </w:rPr>
      </w:pPr>
      <w:r w:rsidRPr="00F46DAD">
        <w:rPr>
          <w:rFonts w:ascii="Times New Roman" w:hAnsi="Times New Roman" w:cs="Times New Roman"/>
        </w:rPr>
        <w:t>​</w:t>
      </w:r>
      <w:r w:rsidRPr="00F46DAD">
        <w:rPr>
          <w:rFonts w:ascii="Times New Roman" w:hAnsi="Times New Roman" w:cs="Times New Roman"/>
          <w:i/>
        </w:rPr>
        <w:t>Buon pomeriggio, avrei una domanda per quanto riguarda le scuole di specializzazione: sono previste borse di studio rivolte ai non medici?</w:t>
      </w:r>
    </w:p>
    <w:p w14:paraId="45782FEE" w14:textId="77777777" w:rsidR="00F46DAD" w:rsidRPr="00F46DAD" w:rsidRDefault="00F46DAD" w:rsidP="00F46DAD">
      <w:pPr>
        <w:rPr>
          <w:rFonts w:ascii="Times New Roman" w:hAnsi="Times New Roman" w:cs="Times New Roman"/>
          <w:i/>
        </w:rPr>
      </w:pPr>
    </w:p>
    <w:p w14:paraId="2ED3AA55" w14:textId="77777777" w:rsidR="00F46DAD" w:rsidRPr="00F46DAD" w:rsidRDefault="00F46DAD" w:rsidP="00F46DAD">
      <w:pPr>
        <w:rPr>
          <w:rFonts w:ascii="Times New Roman" w:hAnsi="Times New Roman" w:cs="Times New Roman"/>
          <w:i/>
        </w:rPr>
      </w:pPr>
      <w:r w:rsidRPr="00F46DAD">
        <w:rPr>
          <w:rFonts w:ascii="Times New Roman" w:hAnsi="Times New Roman" w:cs="Times New Roman"/>
          <w:i/>
        </w:rPr>
        <w:t>​</w:t>
      </w:r>
      <w:proofErr w:type="gramStart"/>
      <w:r w:rsidRPr="00F46DAD">
        <w:rPr>
          <w:rFonts w:ascii="Times New Roman" w:hAnsi="Times New Roman" w:cs="Times New Roman"/>
          <w:i/>
        </w:rPr>
        <w:t>E'</w:t>
      </w:r>
      <w:proofErr w:type="gramEnd"/>
      <w:r w:rsidRPr="00F46DAD">
        <w:rPr>
          <w:rFonts w:ascii="Times New Roman" w:hAnsi="Times New Roman" w:cs="Times New Roman"/>
          <w:i/>
        </w:rPr>
        <w:t xml:space="preserve"> possibile accedere al lavoro di ricerca in azienda dopo la laurea magistrale, senza necessità di dottorato?</w:t>
      </w:r>
    </w:p>
    <w:p w14:paraId="093A55CD" w14:textId="77777777" w:rsidR="00F46DAD" w:rsidRPr="00F46DAD" w:rsidRDefault="00F46DAD" w:rsidP="00F46DAD">
      <w:pPr>
        <w:rPr>
          <w:rFonts w:ascii="Times New Roman" w:hAnsi="Times New Roman" w:cs="Times New Roman"/>
          <w:i/>
        </w:rPr>
      </w:pPr>
    </w:p>
    <w:p w14:paraId="1DFA4190" w14:textId="77777777" w:rsidR="00F46DAD" w:rsidRPr="00F46DAD" w:rsidRDefault="00F46DAD" w:rsidP="00F46DAD">
      <w:pPr>
        <w:rPr>
          <w:rFonts w:ascii="Times New Roman" w:hAnsi="Times New Roman" w:cs="Times New Roman"/>
          <w:i/>
        </w:rPr>
      </w:pPr>
      <w:r w:rsidRPr="00F46DAD">
        <w:rPr>
          <w:rFonts w:ascii="Times New Roman" w:hAnsi="Times New Roman" w:cs="Times New Roman"/>
          <w:i/>
        </w:rPr>
        <w:t>Durante il percorso nella scuola di specializzazione ci saranno degli esami di profitto e quali sono le materie trattate durante l'anno?</w:t>
      </w:r>
    </w:p>
    <w:p w14:paraId="24B1EB9C" w14:textId="77777777" w:rsidR="00F46DAD" w:rsidRPr="00F46DAD" w:rsidRDefault="00F46DAD" w:rsidP="00F46DAD">
      <w:pPr>
        <w:rPr>
          <w:rFonts w:ascii="Times New Roman" w:hAnsi="Times New Roman" w:cs="Times New Roman"/>
          <w:i/>
        </w:rPr>
      </w:pPr>
    </w:p>
    <w:p w14:paraId="58A87F49" w14:textId="77777777" w:rsidR="00F46DAD" w:rsidRPr="00F46DAD" w:rsidRDefault="00F46DAD" w:rsidP="00F46DAD">
      <w:pPr>
        <w:rPr>
          <w:rFonts w:ascii="Times New Roman" w:hAnsi="Times New Roman" w:cs="Times New Roman"/>
          <w:i/>
        </w:rPr>
      </w:pPr>
      <w:r w:rsidRPr="00F46DAD">
        <w:rPr>
          <w:rFonts w:ascii="Times New Roman" w:hAnsi="Times New Roman" w:cs="Times New Roman"/>
          <w:i/>
        </w:rPr>
        <w:t>È necessaria obbligatoriamente una scuola di specializzazione dopo la magistrale per essere assunti nel privato?</w:t>
      </w:r>
    </w:p>
    <w:p w14:paraId="5327F586" w14:textId="77777777" w:rsidR="00F46DAD" w:rsidRPr="00F46DAD" w:rsidRDefault="00F46DAD" w:rsidP="00F46DAD">
      <w:pPr>
        <w:rPr>
          <w:rFonts w:ascii="Times New Roman" w:hAnsi="Times New Roman" w:cs="Times New Roman"/>
          <w:i/>
        </w:rPr>
      </w:pPr>
    </w:p>
    <w:p w14:paraId="3F0305FF" w14:textId="77777777" w:rsidR="00F46DAD" w:rsidRPr="00F46DAD" w:rsidRDefault="00F46DAD" w:rsidP="00F46DAD">
      <w:pPr>
        <w:rPr>
          <w:rFonts w:ascii="Times New Roman" w:hAnsi="Times New Roman" w:cs="Times New Roman"/>
          <w:i/>
        </w:rPr>
      </w:pPr>
      <w:r w:rsidRPr="00F46DAD">
        <w:rPr>
          <w:rFonts w:ascii="Times New Roman" w:hAnsi="Times New Roman" w:cs="Times New Roman"/>
          <w:i/>
        </w:rPr>
        <w:t xml:space="preserve">Dott. </w:t>
      </w:r>
      <w:proofErr w:type="spellStart"/>
      <w:r w:rsidRPr="00F46DAD">
        <w:rPr>
          <w:rFonts w:ascii="Times New Roman" w:hAnsi="Times New Roman" w:cs="Times New Roman"/>
          <w:i/>
        </w:rPr>
        <w:t>Ederle</w:t>
      </w:r>
      <w:proofErr w:type="spellEnd"/>
      <w:r w:rsidRPr="00F46DAD">
        <w:rPr>
          <w:rFonts w:ascii="Times New Roman" w:hAnsi="Times New Roman" w:cs="Times New Roman"/>
          <w:i/>
        </w:rPr>
        <w:t xml:space="preserve"> pensa quindi che forse nel percorso di laurea del Biotecnologo sarebbe utile una componente economica maggiore?</w:t>
      </w:r>
    </w:p>
    <w:p w14:paraId="7209EC30" w14:textId="77777777" w:rsidR="00F46DAD" w:rsidRPr="00F46DAD" w:rsidRDefault="00F46DAD" w:rsidP="00F46DAD">
      <w:pPr>
        <w:rPr>
          <w:rFonts w:ascii="Times New Roman" w:hAnsi="Times New Roman" w:cs="Times New Roman"/>
          <w:i/>
        </w:rPr>
      </w:pPr>
    </w:p>
    <w:p w14:paraId="01B6E481" w14:textId="77777777" w:rsidR="00F46DAD" w:rsidRPr="00F46DAD" w:rsidRDefault="00F46DAD" w:rsidP="00F46DAD">
      <w:pPr>
        <w:rPr>
          <w:rFonts w:ascii="Times New Roman" w:hAnsi="Times New Roman" w:cs="Times New Roman"/>
          <w:i/>
        </w:rPr>
      </w:pPr>
      <w:r w:rsidRPr="00F46DAD">
        <w:rPr>
          <w:rFonts w:ascii="Times New Roman" w:hAnsi="Times New Roman" w:cs="Times New Roman"/>
          <w:i/>
        </w:rPr>
        <w:t>Quali sono i criteri per accedere ad un dottorato in azienda? Chiesi ha in programma di avviare nuovi dottorati?</w:t>
      </w:r>
    </w:p>
    <w:p w14:paraId="6068CE1A" w14:textId="77777777" w:rsidR="00F46DAD" w:rsidRPr="00F46DAD" w:rsidRDefault="00F46DAD" w:rsidP="00F46DAD">
      <w:pPr>
        <w:rPr>
          <w:rFonts w:ascii="Times New Roman" w:hAnsi="Times New Roman" w:cs="Times New Roman"/>
          <w:i/>
        </w:rPr>
      </w:pPr>
    </w:p>
    <w:p w14:paraId="2FB79FDA" w14:textId="77777777" w:rsidR="00F46DAD" w:rsidRPr="00F46DAD" w:rsidRDefault="00F46DAD" w:rsidP="00F46DAD">
      <w:pPr>
        <w:rPr>
          <w:rFonts w:ascii="Times New Roman" w:hAnsi="Times New Roman" w:cs="Times New Roman"/>
          <w:i/>
        </w:rPr>
      </w:pPr>
      <w:r w:rsidRPr="00F46DAD">
        <w:rPr>
          <w:rFonts w:ascii="Times New Roman" w:hAnsi="Times New Roman" w:cs="Times New Roman"/>
          <w:i/>
        </w:rPr>
        <w:t>È possibile avere qualche esempio su competenze richieste dal privato, ma che mancano nella formazione universitaria? Parliamo di competenze manageriali/aziendali?</w:t>
      </w:r>
    </w:p>
    <w:p w14:paraId="327C47F6" w14:textId="77777777" w:rsidR="00F46DAD" w:rsidRPr="00F46DAD" w:rsidRDefault="00F46DAD" w:rsidP="00F46DAD">
      <w:pPr>
        <w:rPr>
          <w:rFonts w:ascii="Times New Roman" w:hAnsi="Times New Roman" w:cs="Times New Roman"/>
          <w:i/>
        </w:rPr>
      </w:pPr>
    </w:p>
    <w:p w14:paraId="64E17312" w14:textId="77777777" w:rsidR="00F46DAD" w:rsidRPr="00F46DAD" w:rsidRDefault="00F46DAD" w:rsidP="00F46DAD">
      <w:pPr>
        <w:rPr>
          <w:rFonts w:ascii="Times New Roman" w:hAnsi="Times New Roman" w:cs="Times New Roman"/>
          <w:i/>
        </w:rPr>
      </w:pPr>
      <w:r w:rsidRPr="00F46DAD">
        <w:rPr>
          <w:rFonts w:ascii="Times New Roman" w:hAnsi="Times New Roman" w:cs="Times New Roman"/>
          <w:i/>
        </w:rPr>
        <w:t>Si consiglia di adattare il curriculum alla posizione aperta dall'azienda?</w:t>
      </w:r>
    </w:p>
    <w:p w14:paraId="3808570D" w14:textId="77777777" w:rsidR="00F46DAD" w:rsidRPr="00F46DAD" w:rsidRDefault="00F46DAD" w:rsidP="00F46DAD">
      <w:pPr>
        <w:rPr>
          <w:rFonts w:ascii="Times New Roman" w:hAnsi="Times New Roman" w:cs="Times New Roman"/>
          <w:i/>
        </w:rPr>
      </w:pPr>
    </w:p>
    <w:p w14:paraId="33005B93" w14:textId="77777777" w:rsidR="00F46DAD" w:rsidRPr="00F46DAD" w:rsidRDefault="00F46DAD" w:rsidP="00F46DAD">
      <w:pPr>
        <w:rPr>
          <w:rFonts w:ascii="Times New Roman" w:hAnsi="Times New Roman" w:cs="Times New Roman"/>
          <w:i/>
        </w:rPr>
      </w:pPr>
      <w:r w:rsidRPr="00F46DAD">
        <w:rPr>
          <w:rFonts w:ascii="Times New Roman" w:hAnsi="Times New Roman" w:cs="Times New Roman"/>
          <w:i/>
        </w:rPr>
        <w:t>C’è una scuola di specializzazione in genetica medica a Parma?</w:t>
      </w:r>
    </w:p>
    <w:p w14:paraId="2FC5E5AE" w14:textId="77777777" w:rsidR="00F46DAD" w:rsidRPr="00F46DAD" w:rsidRDefault="00F46DAD" w:rsidP="00F46DAD">
      <w:pPr>
        <w:rPr>
          <w:rFonts w:ascii="Times New Roman" w:hAnsi="Times New Roman" w:cs="Times New Roman"/>
          <w:i/>
        </w:rPr>
      </w:pPr>
    </w:p>
    <w:p w14:paraId="5608FE6E" w14:textId="77777777" w:rsidR="00F46DAD" w:rsidRPr="00F46DAD" w:rsidRDefault="00F46DAD" w:rsidP="00F46DAD">
      <w:pPr>
        <w:rPr>
          <w:rFonts w:ascii="Times New Roman" w:hAnsi="Times New Roman" w:cs="Times New Roman"/>
          <w:i/>
        </w:rPr>
      </w:pPr>
      <w:r w:rsidRPr="00F46DAD">
        <w:rPr>
          <w:rFonts w:ascii="Times New Roman" w:hAnsi="Times New Roman" w:cs="Times New Roman"/>
          <w:i/>
        </w:rPr>
        <w:t>Esiste un percorso specifico per esercitare la professione di biotecnologo in ambito investigativo/RIS?</w:t>
      </w:r>
    </w:p>
    <w:p w14:paraId="3215A0F9" w14:textId="77777777" w:rsidR="00F46DAD" w:rsidRPr="00F46DAD" w:rsidRDefault="00F46DAD" w:rsidP="00F46DAD">
      <w:pPr>
        <w:rPr>
          <w:rFonts w:ascii="Times New Roman" w:hAnsi="Times New Roman" w:cs="Times New Roman"/>
          <w:i/>
        </w:rPr>
      </w:pPr>
    </w:p>
    <w:p w14:paraId="02CD303A" w14:textId="77777777" w:rsidR="00F46DAD" w:rsidRPr="00F46DAD" w:rsidRDefault="00F46DAD" w:rsidP="00F46DAD">
      <w:pPr>
        <w:rPr>
          <w:rFonts w:ascii="Times New Roman" w:hAnsi="Times New Roman" w:cs="Times New Roman"/>
          <w:i/>
        </w:rPr>
      </w:pPr>
      <w:r w:rsidRPr="00F46DAD">
        <w:rPr>
          <w:rFonts w:ascii="Times New Roman" w:hAnsi="Times New Roman" w:cs="Times New Roman"/>
          <w:i/>
        </w:rPr>
        <w:t xml:space="preserve">Molte posizioni aperte in Chiesi chiedono anni di esperienza in altre aziende oppure esperienze come </w:t>
      </w:r>
      <w:proofErr w:type="spellStart"/>
      <w:r w:rsidRPr="00F46DAD">
        <w:rPr>
          <w:rFonts w:ascii="Times New Roman" w:hAnsi="Times New Roman" w:cs="Times New Roman"/>
          <w:i/>
        </w:rPr>
        <w:t>project</w:t>
      </w:r>
      <w:proofErr w:type="spellEnd"/>
      <w:r w:rsidRPr="00F46DAD">
        <w:rPr>
          <w:rFonts w:ascii="Times New Roman" w:hAnsi="Times New Roman" w:cs="Times New Roman"/>
          <w:i/>
        </w:rPr>
        <w:t xml:space="preserve"> </w:t>
      </w:r>
      <w:proofErr w:type="spellStart"/>
      <w:r w:rsidRPr="00F46DAD">
        <w:rPr>
          <w:rFonts w:ascii="Times New Roman" w:hAnsi="Times New Roman" w:cs="Times New Roman"/>
          <w:i/>
        </w:rPr>
        <w:t>managment</w:t>
      </w:r>
      <w:proofErr w:type="spellEnd"/>
      <w:r w:rsidRPr="00F46DAD">
        <w:rPr>
          <w:rFonts w:ascii="Times New Roman" w:hAnsi="Times New Roman" w:cs="Times New Roman"/>
          <w:i/>
        </w:rPr>
        <w:t xml:space="preserve">. Chiedo se bisogna avere appunto una specialità in </w:t>
      </w:r>
      <w:proofErr w:type="spellStart"/>
      <w:r w:rsidRPr="00F46DAD">
        <w:rPr>
          <w:rFonts w:ascii="Times New Roman" w:hAnsi="Times New Roman" w:cs="Times New Roman"/>
          <w:i/>
        </w:rPr>
        <w:t>project</w:t>
      </w:r>
      <w:proofErr w:type="spellEnd"/>
      <w:r w:rsidRPr="00F46DAD">
        <w:rPr>
          <w:rFonts w:ascii="Times New Roman" w:hAnsi="Times New Roman" w:cs="Times New Roman"/>
          <w:i/>
        </w:rPr>
        <w:t xml:space="preserve"> </w:t>
      </w:r>
      <w:proofErr w:type="spellStart"/>
      <w:r w:rsidRPr="00F46DAD">
        <w:rPr>
          <w:rFonts w:ascii="Times New Roman" w:hAnsi="Times New Roman" w:cs="Times New Roman"/>
          <w:i/>
        </w:rPr>
        <w:t>managment</w:t>
      </w:r>
      <w:proofErr w:type="spellEnd"/>
      <w:r w:rsidRPr="00F46DAD">
        <w:rPr>
          <w:rFonts w:ascii="Times New Roman" w:hAnsi="Times New Roman" w:cs="Times New Roman"/>
          <w:i/>
        </w:rPr>
        <w:t xml:space="preserve"> o altro.</w:t>
      </w:r>
    </w:p>
    <w:p w14:paraId="14BFC44A" w14:textId="77777777" w:rsidR="00F46DAD" w:rsidRPr="00F46DAD" w:rsidRDefault="00F46DAD" w:rsidP="00F46DAD">
      <w:pPr>
        <w:rPr>
          <w:rFonts w:ascii="Times New Roman" w:hAnsi="Times New Roman" w:cs="Times New Roman"/>
          <w:i/>
        </w:rPr>
      </w:pPr>
    </w:p>
    <w:p w14:paraId="7885456F" w14:textId="17221F87" w:rsidR="00F46DAD" w:rsidRPr="00F46DAD" w:rsidRDefault="00F46DAD" w:rsidP="00F46DAD">
      <w:pPr>
        <w:rPr>
          <w:rFonts w:ascii="Times New Roman" w:hAnsi="Times New Roman" w:cs="Times New Roman"/>
          <w:i/>
        </w:rPr>
      </w:pPr>
      <w:r w:rsidRPr="00F46DAD">
        <w:rPr>
          <w:rFonts w:ascii="Times New Roman" w:hAnsi="Times New Roman" w:cs="Times New Roman"/>
          <w:i/>
        </w:rPr>
        <w:t>Vorrei sapere se è necessario affiancare una lettera di presentazione/motivazionale al curriculum.</w:t>
      </w:r>
    </w:p>
    <w:p w14:paraId="13203EA2" w14:textId="77777777" w:rsidR="00F46DAD" w:rsidRDefault="00F46DAD" w:rsidP="00F46DAD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5A0A2D25" w14:textId="77777777" w:rsidR="00F37C71" w:rsidRDefault="00F37C71">
      <w:pPr>
        <w:rPr>
          <w:rFonts w:ascii="Times New Roman" w:hAnsi="Times New Roman" w:cs="Times New Roman"/>
        </w:rPr>
      </w:pPr>
    </w:p>
    <w:p w14:paraId="7F98C5BF" w14:textId="77777777" w:rsidR="00906DD1" w:rsidRDefault="00906DD1">
      <w:pPr>
        <w:rPr>
          <w:rFonts w:ascii="Times New Roman" w:hAnsi="Times New Roman" w:cs="Times New Roman"/>
        </w:rPr>
      </w:pPr>
    </w:p>
    <w:p w14:paraId="0B29D0E9" w14:textId="33488165" w:rsidR="00F1547A" w:rsidRDefault="00F37C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 ore 18:00, esaurite le domande poste dai partecipanti, l</w:t>
      </w:r>
      <w:r w:rsidR="00F1547A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seduta del Comitato di indirizzo si </w:t>
      </w:r>
      <w:r w:rsidR="00F1547A">
        <w:rPr>
          <w:rFonts w:ascii="Times New Roman" w:hAnsi="Times New Roman" w:cs="Times New Roman"/>
        </w:rPr>
        <w:t xml:space="preserve">è chiusa </w:t>
      </w:r>
      <w:r>
        <w:rPr>
          <w:rFonts w:ascii="Times New Roman" w:hAnsi="Times New Roman" w:cs="Times New Roman"/>
        </w:rPr>
        <w:t>con i ringraziamenti e i saluti ai relatori e a tutti i partecipanti.</w:t>
      </w:r>
    </w:p>
    <w:p w14:paraId="1FE259E4" w14:textId="499F3E9E" w:rsidR="00F37C71" w:rsidRDefault="00F37C71">
      <w:pPr>
        <w:rPr>
          <w:rFonts w:ascii="Times New Roman" w:hAnsi="Times New Roman" w:cs="Times New Roman"/>
        </w:rPr>
      </w:pPr>
    </w:p>
    <w:p w14:paraId="01256C24" w14:textId="607EC33E" w:rsidR="00F1547A" w:rsidRDefault="00F37C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membri interni sottolineano come la nuova modalità di riunione del Comitato </w:t>
      </w:r>
      <w:r>
        <w:rPr>
          <w:rFonts w:ascii="Times New Roman" w:hAnsi="Times New Roman" w:cs="Times New Roman"/>
        </w:rPr>
        <w:t>di Indirizzo</w:t>
      </w:r>
      <w:r>
        <w:rPr>
          <w:rFonts w:ascii="Times New Roman" w:hAnsi="Times New Roman" w:cs="Times New Roman"/>
        </w:rPr>
        <w:t xml:space="preserve"> che prevede la trasmissione in streaming e la partecipazione degli studenti si utile ed efficace.</w:t>
      </w:r>
      <w:r w:rsidR="00EC3E7D">
        <w:rPr>
          <w:rFonts w:ascii="Times New Roman" w:hAnsi="Times New Roman" w:cs="Times New Roman"/>
        </w:rPr>
        <w:t xml:space="preserve"> Ne è la prova il fatto che d</w:t>
      </w:r>
      <w:r w:rsidR="00EC3E7D">
        <w:rPr>
          <w:rFonts w:ascii="Times New Roman" w:eastAsia="Times New Roman" w:hAnsi="Times New Roman" w:cs="Times New Roman"/>
          <w:lang w:eastAsia="it-IT"/>
        </w:rPr>
        <w:t>urante la seduta sono stati</w:t>
      </w:r>
      <w:r w:rsidR="00EC3E7D" w:rsidRPr="00EC3E7D">
        <w:rPr>
          <w:rFonts w:ascii="Times New Roman" w:eastAsia="Times New Roman" w:hAnsi="Times New Roman" w:cs="Times New Roman"/>
          <w:lang w:eastAsia="it-IT"/>
        </w:rPr>
        <w:t xml:space="preserve"> cont</w:t>
      </w:r>
      <w:r w:rsidR="00EC3E7D">
        <w:rPr>
          <w:rFonts w:ascii="Times New Roman" w:eastAsia="Times New Roman" w:hAnsi="Times New Roman" w:cs="Times New Roman"/>
          <w:lang w:eastAsia="it-IT"/>
        </w:rPr>
        <w:t>eggiati fino a 240 partecipanti e, a sei mesi di distanza,</w:t>
      </w:r>
      <w:r w:rsidR="00EC3E7D">
        <w:rPr>
          <w:rFonts w:ascii="Times New Roman" w:hAnsi="Times New Roman" w:cs="Times New Roman"/>
        </w:rPr>
        <w:t xml:space="preserve"> il video della seduta ha totalizzato </w:t>
      </w:r>
      <w:r w:rsidR="00EC3E7D" w:rsidRPr="00EC3E7D">
        <w:rPr>
          <w:rFonts w:ascii="Times New Roman" w:hAnsi="Times New Roman" w:cs="Times New Roman"/>
        </w:rPr>
        <w:t>682</w:t>
      </w:r>
      <w:r w:rsidR="00EC3E7D">
        <w:rPr>
          <w:rFonts w:ascii="Times New Roman" w:hAnsi="Times New Roman" w:cs="Times New Roman"/>
        </w:rPr>
        <w:t xml:space="preserve"> visualizzazioni.</w:t>
      </w:r>
    </w:p>
    <w:p w14:paraId="194B8DAC" w14:textId="77777777" w:rsidR="00906DD1" w:rsidRPr="00906DD1" w:rsidRDefault="00906DD1" w:rsidP="00F37C71">
      <w:pPr>
        <w:rPr>
          <w:rFonts w:ascii="Times New Roman" w:hAnsi="Times New Roman" w:cs="Times New Roman"/>
        </w:rPr>
      </w:pPr>
    </w:p>
    <w:p w14:paraId="68C53146" w14:textId="7D30D904" w:rsidR="00F1547A" w:rsidRDefault="00F1547A" w:rsidP="00F37C71">
      <w:pPr>
        <w:rPr>
          <w:rFonts w:ascii="Times New Roman" w:hAnsi="Times New Roman" w:cs="Times New Roman"/>
        </w:rPr>
      </w:pPr>
      <w:r w:rsidRPr="00906DD1">
        <w:rPr>
          <w:rFonts w:ascii="Times New Roman" w:hAnsi="Times New Roman" w:cs="Times New Roman"/>
        </w:rPr>
        <w:t xml:space="preserve">Il presente verbale viene </w:t>
      </w:r>
      <w:r w:rsidRPr="00F37C71">
        <w:rPr>
          <w:rFonts w:ascii="Times New Roman" w:hAnsi="Times New Roman" w:cs="Times New Roman"/>
        </w:rPr>
        <w:t>letto, approvato e sottoscritto seduta stante.</w:t>
      </w:r>
    </w:p>
    <w:p w14:paraId="5602637B" w14:textId="34AF4C1D" w:rsidR="00906DD1" w:rsidRDefault="00906DD1" w:rsidP="00F37C71">
      <w:pPr>
        <w:rPr>
          <w:rFonts w:ascii="Times New Roman" w:hAnsi="Times New Roman" w:cs="Times New Roman"/>
        </w:rPr>
      </w:pPr>
    </w:p>
    <w:p w14:paraId="4407B3A0" w14:textId="7682D8B7" w:rsidR="00906DD1" w:rsidRDefault="00906DD1" w:rsidP="00F37C71">
      <w:pPr>
        <w:rPr>
          <w:rFonts w:ascii="Times New Roman" w:hAnsi="Times New Roman" w:cs="Times New Roman"/>
        </w:rPr>
      </w:pPr>
    </w:p>
    <w:p w14:paraId="14C0CB49" w14:textId="77777777" w:rsidR="00906DD1" w:rsidRPr="00F37C71" w:rsidRDefault="00906DD1" w:rsidP="00F37C71">
      <w:pPr>
        <w:rPr>
          <w:rFonts w:ascii="Times New Roman" w:hAnsi="Times New Roman" w:cs="Times New Roman"/>
        </w:rPr>
      </w:pPr>
    </w:p>
    <w:p w14:paraId="70003713" w14:textId="77777777" w:rsidR="00F1547A" w:rsidRPr="00F37C71" w:rsidRDefault="00F1547A" w:rsidP="00F37C71">
      <w:pPr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6"/>
        <w:gridCol w:w="4816"/>
      </w:tblGrid>
      <w:tr w:rsidR="00F1547A" w:rsidRPr="00F37C71" w14:paraId="53961EAD" w14:textId="77777777" w:rsidTr="004B0561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C35A963" w14:textId="77777777" w:rsidR="00F37C71" w:rsidRDefault="00F1547A" w:rsidP="00F37C71">
            <w:pPr>
              <w:jc w:val="center"/>
              <w:rPr>
                <w:rFonts w:ascii="Times New Roman" w:hAnsi="Times New Roman" w:cs="Times New Roman"/>
              </w:rPr>
            </w:pPr>
            <w:r w:rsidRPr="00F37C71">
              <w:rPr>
                <w:rFonts w:ascii="Times New Roman" w:hAnsi="Times New Roman" w:cs="Times New Roman"/>
              </w:rPr>
              <w:t>Il Segretario verbalizzante</w:t>
            </w:r>
          </w:p>
          <w:p w14:paraId="534DBC47" w14:textId="53609B61" w:rsidR="00F1547A" w:rsidRPr="00F37C71" w:rsidRDefault="00F1547A" w:rsidP="00F37C71">
            <w:pPr>
              <w:jc w:val="center"/>
              <w:rPr>
                <w:rFonts w:ascii="Times New Roman" w:hAnsi="Times New Roman" w:cs="Times New Roman"/>
              </w:rPr>
            </w:pPr>
            <w:r w:rsidRPr="00F37C71">
              <w:rPr>
                <w:rFonts w:ascii="Times New Roman" w:hAnsi="Times New Roman" w:cs="Times New Roman"/>
              </w:rPr>
              <w:br/>
              <w:t>Prof.ssa Barbara Montanini</w:t>
            </w:r>
          </w:p>
          <w:p w14:paraId="683CCAAE" w14:textId="77777777" w:rsidR="00F1547A" w:rsidRPr="00F37C71" w:rsidRDefault="00F1547A" w:rsidP="00F37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vAlign w:val="center"/>
            <w:hideMark/>
          </w:tcPr>
          <w:p w14:paraId="7536D399" w14:textId="77777777" w:rsidR="00F37C71" w:rsidRDefault="00F1547A" w:rsidP="00F37C71">
            <w:pPr>
              <w:jc w:val="center"/>
              <w:rPr>
                <w:rFonts w:ascii="Times New Roman" w:hAnsi="Times New Roman" w:cs="Times New Roman"/>
              </w:rPr>
            </w:pPr>
            <w:r w:rsidRPr="00F37C71">
              <w:rPr>
                <w:rFonts w:ascii="Times New Roman" w:hAnsi="Times New Roman" w:cs="Times New Roman"/>
              </w:rPr>
              <w:t>Il Coordinatore</w:t>
            </w:r>
          </w:p>
          <w:p w14:paraId="7F385BB6" w14:textId="5372C686" w:rsidR="00F1547A" w:rsidRPr="00F37C71" w:rsidRDefault="00F1547A" w:rsidP="00F37C71">
            <w:pPr>
              <w:jc w:val="center"/>
              <w:rPr>
                <w:rFonts w:ascii="Times New Roman" w:hAnsi="Times New Roman" w:cs="Times New Roman"/>
              </w:rPr>
            </w:pPr>
            <w:r w:rsidRPr="00F37C71">
              <w:rPr>
                <w:rFonts w:ascii="Times New Roman" w:hAnsi="Times New Roman" w:cs="Times New Roman"/>
              </w:rPr>
              <w:br/>
              <w:t>Prof. Claudio Rivetti</w:t>
            </w:r>
          </w:p>
          <w:p w14:paraId="3023418A" w14:textId="77777777" w:rsidR="00F1547A" w:rsidRPr="00F37C71" w:rsidRDefault="00F1547A" w:rsidP="00F37C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BDB57D4" w14:textId="77777777" w:rsidR="00F1547A" w:rsidRPr="00F642AC" w:rsidRDefault="00F1547A">
      <w:pPr>
        <w:rPr>
          <w:rFonts w:ascii="Times New Roman" w:hAnsi="Times New Roman" w:cs="Times New Roman"/>
        </w:rPr>
      </w:pPr>
    </w:p>
    <w:sectPr w:rsidR="00F1547A" w:rsidRPr="00F642AC" w:rsidSect="00CC513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9D8FC" w14:textId="77777777" w:rsidR="00D82E38" w:rsidRDefault="00D82E38" w:rsidP="00400E71">
      <w:r>
        <w:separator/>
      </w:r>
    </w:p>
  </w:endnote>
  <w:endnote w:type="continuationSeparator" w:id="0">
    <w:p w14:paraId="6B1C2873" w14:textId="77777777" w:rsidR="00D82E38" w:rsidRDefault="00D82E38" w:rsidP="0040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C2A23" w14:textId="77777777" w:rsidR="00D82E38" w:rsidRDefault="00D82E38" w:rsidP="00400E71">
      <w:r>
        <w:separator/>
      </w:r>
    </w:p>
  </w:footnote>
  <w:footnote w:type="continuationSeparator" w:id="0">
    <w:p w14:paraId="044BF2BF" w14:textId="77777777" w:rsidR="00D82E38" w:rsidRDefault="00D82E38" w:rsidP="00400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B0C5B"/>
    <w:multiLevelType w:val="hybridMultilevel"/>
    <w:tmpl w:val="7F12529E"/>
    <w:lvl w:ilvl="0" w:tplc="841E0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F2D6E"/>
    <w:multiLevelType w:val="hybridMultilevel"/>
    <w:tmpl w:val="361297D8"/>
    <w:lvl w:ilvl="0" w:tplc="841E0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AC"/>
    <w:rsid w:val="000772BD"/>
    <w:rsid w:val="001B0733"/>
    <w:rsid w:val="00213CF7"/>
    <w:rsid w:val="00243C46"/>
    <w:rsid w:val="00257E32"/>
    <w:rsid w:val="00400E71"/>
    <w:rsid w:val="006372B5"/>
    <w:rsid w:val="006F35F7"/>
    <w:rsid w:val="00834344"/>
    <w:rsid w:val="008F23CF"/>
    <w:rsid w:val="00906DD1"/>
    <w:rsid w:val="00B33C6C"/>
    <w:rsid w:val="00CA2EFA"/>
    <w:rsid w:val="00CC513E"/>
    <w:rsid w:val="00D31558"/>
    <w:rsid w:val="00D82E38"/>
    <w:rsid w:val="00D85C81"/>
    <w:rsid w:val="00E10ECF"/>
    <w:rsid w:val="00EC3E7D"/>
    <w:rsid w:val="00F1547A"/>
    <w:rsid w:val="00F37C71"/>
    <w:rsid w:val="00F46DAD"/>
    <w:rsid w:val="00F642AC"/>
    <w:rsid w:val="00FD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31296B"/>
  <w15:chartTrackingRefBased/>
  <w15:docId w15:val="{F1AA0274-5157-6A4F-9F97-41CB5D46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F642AC"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F642AC"/>
    <w:pPr>
      <w:spacing w:before="100" w:beforeAutospacing="1" w:after="100" w:afterAutospacing="1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642A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2AC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2AC"/>
    <w:rPr>
      <w:rFonts w:ascii="Times New Roman" w:hAnsi="Times New Roman" w:cs="Times New Roman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642AC"/>
    <w:rPr>
      <w:rFonts w:ascii="Times New Roman" w:eastAsiaTheme="minorEastAsia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642AC"/>
    <w:rPr>
      <w:rFonts w:ascii="Times New Roman" w:eastAsiaTheme="minorEastAsia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642A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F642AC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400E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0E71"/>
  </w:style>
  <w:style w:type="paragraph" w:styleId="Pidipagina">
    <w:name w:val="footer"/>
    <w:basedOn w:val="Normale"/>
    <w:link w:val="PidipaginaCarattere"/>
    <w:uiPriority w:val="99"/>
    <w:unhideWhenUsed/>
    <w:rsid w:val="00400E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0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5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MAESTRI</dc:creator>
  <cp:keywords/>
  <dc:description/>
  <cp:lastModifiedBy>Windows User</cp:lastModifiedBy>
  <cp:revision>10</cp:revision>
  <cp:lastPrinted>2021-12-06T10:17:00Z</cp:lastPrinted>
  <dcterms:created xsi:type="dcterms:W3CDTF">2021-12-06T07:37:00Z</dcterms:created>
  <dcterms:modified xsi:type="dcterms:W3CDTF">2021-12-06T10:18:00Z</dcterms:modified>
</cp:coreProperties>
</file>