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1276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1B539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537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3118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552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1B539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537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:rsidRPr="0074038D" w14:paraId="58C146CE" w14:textId="77777777" w:rsidTr="001B539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537" w:type="dxa"/>
            <w:vAlign w:val="center"/>
          </w:tcPr>
          <w:p w14:paraId="4F53282E" w14:textId="1858589D" w:rsidR="00870F13" w:rsidRPr="0074038D" w:rsidRDefault="00352DA4" w:rsidP="001B5394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Cs w:val="24"/>
                <w:lang w:val="en-US"/>
              </w:rPr>
            </w:pPr>
            <w:r w:rsidRPr="0074038D">
              <w:rPr>
                <w:szCs w:val="24"/>
                <w:lang w:val="en-US"/>
              </w:rPr>
              <w:t xml:space="preserve">Transcriptome profiling of hyperoxia </w:t>
            </w:r>
            <w:proofErr w:type="spellStart"/>
            <w:r w:rsidRPr="0074038D">
              <w:rPr>
                <w:szCs w:val="24"/>
                <w:lang w:val="en-US"/>
              </w:rPr>
              <w:t>ainduced</w:t>
            </w:r>
            <w:proofErr w:type="spellEnd"/>
            <w:r w:rsidRPr="0074038D">
              <w:rPr>
                <w:szCs w:val="24"/>
                <w:lang w:val="en-US"/>
              </w:rPr>
              <w:t xml:space="preserve"> lung-injury in pre-term rabbit pups as a model of </w:t>
            </w:r>
            <w:proofErr w:type="spellStart"/>
            <w:r w:rsidRPr="0074038D">
              <w:rPr>
                <w:szCs w:val="24"/>
                <w:lang w:val="en-US"/>
              </w:rPr>
              <w:t>broncho</w:t>
            </w:r>
            <w:proofErr w:type="spellEnd"/>
            <w:r w:rsidRPr="0074038D">
              <w:rPr>
                <w:szCs w:val="24"/>
                <w:lang w:val="en-US"/>
              </w:rPr>
              <w:t>-pulmonary dysplasia</w:t>
            </w:r>
          </w:p>
        </w:tc>
        <w:tc>
          <w:tcPr>
            <w:tcW w:w="3118" w:type="dxa"/>
            <w:vAlign w:val="center"/>
          </w:tcPr>
          <w:p w14:paraId="44394D5E" w14:textId="185A8865" w:rsidR="00870F13" w:rsidRPr="0074038D" w:rsidRDefault="00AD7421" w:rsidP="001B5394">
            <w:pPr>
              <w:tabs>
                <w:tab w:val="left" w:pos="4260"/>
              </w:tabs>
              <w:spacing w:after="0"/>
              <w:ind w:left="29"/>
              <w:jc w:val="center"/>
              <w:rPr>
                <w:szCs w:val="24"/>
              </w:rPr>
            </w:pPr>
            <w:r w:rsidRPr="0074038D">
              <w:rPr>
                <w:szCs w:val="24"/>
              </w:rPr>
              <w:t xml:space="preserve">Chiesi Farmaceutici </w:t>
            </w:r>
            <w:proofErr w:type="spellStart"/>
            <w:r w:rsidRPr="0074038D">
              <w:rPr>
                <w:szCs w:val="24"/>
              </w:rPr>
              <w:t>SpA</w:t>
            </w:r>
            <w:proofErr w:type="spellEnd"/>
            <w:r w:rsidRPr="0074038D">
              <w:rPr>
                <w:szCs w:val="24"/>
              </w:rPr>
              <w:t xml:space="preserve"> – </w:t>
            </w:r>
            <w:r w:rsidR="009D74FC" w:rsidRPr="0074038D">
              <w:rPr>
                <w:szCs w:val="24"/>
              </w:rPr>
              <w:t xml:space="preserve">Centro Interdipartimentale </w:t>
            </w:r>
            <w:proofErr w:type="spellStart"/>
            <w:r w:rsidR="009D74FC" w:rsidRPr="0074038D">
              <w:rPr>
                <w:szCs w:val="24"/>
              </w:rPr>
              <w:t>Biopharmanet-Tec</w:t>
            </w:r>
            <w:proofErr w:type="spellEnd"/>
          </w:p>
        </w:tc>
        <w:tc>
          <w:tcPr>
            <w:tcW w:w="1276" w:type="dxa"/>
            <w:vAlign w:val="center"/>
          </w:tcPr>
          <w:p w14:paraId="6559F520" w14:textId="4DC38BA5" w:rsidR="00870F13" w:rsidRPr="0074038D" w:rsidRDefault="0074038D" w:rsidP="001B5394">
            <w:pPr>
              <w:tabs>
                <w:tab w:val="left" w:pos="4260"/>
              </w:tabs>
              <w:spacing w:after="0"/>
              <w:ind w:left="29"/>
              <w:jc w:val="center"/>
              <w:rPr>
                <w:szCs w:val="24"/>
              </w:rPr>
            </w:pPr>
            <w:r w:rsidRPr="0074038D">
              <w:rPr>
                <w:szCs w:val="24"/>
              </w:rPr>
              <w:t>01-11-2018</w:t>
            </w:r>
          </w:p>
        </w:tc>
        <w:tc>
          <w:tcPr>
            <w:tcW w:w="1276" w:type="dxa"/>
            <w:vAlign w:val="center"/>
          </w:tcPr>
          <w:p w14:paraId="471DAEA2" w14:textId="395AE573" w:rsidR="00870F13" w:rsidRPr="0074038D" w:rsidRDefault="0074038D" w:rsidP="001B5394">
            <w:pPr>
              <w:tabs>
                <w:tab w:val="left" w:pos="4260"/>
              </w:tabs>
              <w:spacing w:after="0"/>
              <w:ind w:left="29"/>
              <w:jc w:val="center"/>
              <w:rPr>
                <w:szCs w:val="24"/>
              </w:rPr>
            </w:pPr>
            <w:r w:rsidRPr="0074038D">
              <w:rPr>
                <w:szCs w:val="24"/>
              </w:rPr>
              <w:t>31-10-2019</w:t>
            </w:r>
          </w:p>
        </w:tc>
      </w:tr>
      <w:tr w:rsidR="00870F13" w:rsidRPr="00AD7421" w14:paraId="6CA1CAB3" w14:textId="77777777" w:rsidTr="001B539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537" w:type="dxa"/>
            <w:vAlign w:val="center"/>
          </w:tcPr>
          <w:p w14:paraId="09C63165" w14:textId="77777777" w:rsidR="00870F13" w:rsidRPr="00AD7421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619A07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5ECA13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:rsidRPr="00AD7421" w14:paraId="56187755" w14:textId="77777777" w:rsidTr="001B539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537" w:type="dxa"/>
            <w:vAlign w:val="center"/>
          </w:tcPr>
          <w:p w14:paraId="15EA2ECA" w14:textId="77777777" w:rsidR="00870F13" w:rsidRPr="00AD7421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11B54D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653479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AD742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Pr="00AD7421" w:rsidRDefault="00870F13" w:rsidP="00870F13">
      <w:pPr>
        <w:spacing w:after="0"/>
        <w:rPr>
          <w:szCs w:val="24"/>
        </w:rPr>
      </w:pPr>
    </w:p>
    <w:p w14:paraId="3606E0A2" w14:textId="77777777" w:rsidR="00870F13" w:rsidRPr="00AD7421" w:rsidRDefault="00870F13" w:rsidP="00870F13">
      <w:pPr>
        <w:spacing w:after="0"/>
        <w:rPr>
          <w:szCs w:val="24"/>
        </w:rPr>
      </w:pPr>
    </w:p>
    <w:p w14:paraId="40E46903" w14:textId="77777777" w:rsidR="00870F13" w:rsidRPr="00AD7421" w:rsidRDefault="00870F13"/>
    <w:sectPr w:rsidR="00870F13" w:rsidRPr="00AD7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104939"/>
    <w:rsid w:val="001070A4"/>
    <w:rsid w:val="001B5394"/>
    <w:rsid w:val="00352DA4"/>
    <w:rsid w:val="003954AF"/>
    <w:rsid w:val="0074038D"/>
    <w:rsid w:val="00870F13"/>
    <w:rsid w:val="009D74FC"/>
    <w:rsid w:val="00AD7421"/>
    <w:rsid w:val="00BE23A8"/>
    <w:rsid w:val="00C37ADF"/>
    <w:rsid w:val="00CB20C3"/>
    <w:rsid w:val="00CE4AD3"/>
    <w:rsid w:val="00CF7D94"/>
    <w:rsid w:val="00D71513"/>
    <w:rsid w:val="00DE13AC"/>
    <w:rsid w:val="00DF7F2A"/>
    <w:rsid w:val="00F22423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purl.org/dc/elements/1.1/"/>
    <ds:schemaRef ds:uri="http://schemas.microsoft.com/office/infopath/2007/PartnerControls"/>
    <ds:schemaRef ds:uri="3887c3a7-ced0-4e9e-9c26-c14a5fc21f9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bf9504-2905-4116-983b-aa06f6791f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STORTI Matteo</cp:lastModifiedBy>
  <cp:revision>2</cp:revision>
  <dcterms:created xsi:type="dcterms:W3CDTF">2019-12-05T14:12:00Z</dcterms:created>
  <dcterms:modified xsi:type="dcterms:W3CDTF">2019-12-05T14:12:00Z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