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851D" w14:textId="77777777" w:rsidR="00344619" w:rsidRDefault="00344619" w:rsidP="00344619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INDICAZIONI PER L’UTILIZZO DELLA STANZA REAZIONI NOTTURNE</w:t>
      </w:r>
    </w:p>
    <w:p w14:paraId="5A686733" w14:textId="77777777" w:rsidR="00344619" w:rsidRDefault="00344619" w:rsidP="00344619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  <w:r>
        <w:rPr>
          <w:color w:val="4472C4"/>
        </w:rPr>
        <w:t>13 01 1 049</w:t>
      </w:r>
      <w:bookmarkStart w:id="0" w:name="_GoBack"/>
      <w:bookmarkEnd w:id="0"/>
    </w:p>
    <w:p w14:paraId="724BFC2C" w14:textId="77777777" w:rsidR="00344619" w:rsidRDefault="00344619" w:rsidP="00344619">
      <w:pPr>
        <w:tabs>
          <w:tab w:val="left" w:pos="7830"/>
        </w:tabs>
        <w:jc w:val="center"/>
        <w:rPr>
          <w:rFonts w:cs="Calibri"/>
          <w:b/>
          <w:sz w:val="22"/>
          <w:szCs w:val="22"/>
        </w:rPr>
      </w:pPr>
    </w:p>
    <w:p w14:paraId="68160C5B" w14:textId="77777777" w:rsidR="00344619" w:rsidRDefault="00344619" w:rsidP="00344619">
      <w:pPr>
        <w:tabs>
          <w:tab w:val="left" w:pos="783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Prima di accedere al locale accertarsi che le cappe aspiranti siano accese. Se risultassero spente, accenderle e uscire dalla stanza. Attendere circa 20 minuti prima di utilizzare la stanza.</w:t>
      </w:r>
    </w:p>
    <w:p w14:paraId="30E50050" w14:textId="77777777" w:rsidR="00344619" w:rsidRDefault="00344619" w:rsidP="00344619">
      <w:pPr>
        <w:tabs>
          <w:tab w:val="left" w:pos="783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Per accedere alla stanza reazioni notturne occorre prenotare l’accesso sulla apposita piattaforma, considerando il tempo richiesto per provvedere alla sanitizzazione del banco/piano cappa che si utilizza, rubinetti dell’acqua e gas, e per trasferirvi la reazione da lasciare nella stanza. La prenotazione è di norma 30 minuti. Sulla porta di ingresso del locale sarà affisso un cartello con cui segnalare che la stanza è occupata oppure libera. E’ inoltre necessario prenotare anche il ritiro della reazione.</w:t>
      </w:r>
    </w:p>
    <w:p w14:paraId="5C49BD33" w14:textId="77777777" w:rsidR="00344619" w:rsidRDefault="00344619" w:rsidP="00344619">
      <w:pPr>
        <w:tabs>
          <w:tab w:val="left" w:pos="783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Per accedere alla stanza reazioni notturne è necessario indossare la mascherina ed i guanti, questi ultimi da togliere appena si esce dalla stanza stessa e da smaltire </w:t>
      </w:r>
      <w:r>
        <w:rPr>
          <w:sz w:val="22"/>
          <w:szCs w:val="22"/>
        </w:rPr>
        <w:t>in un sacchetto o contenitore dedicato richiudibile</w:t>
      </w:r>
      <w:r>
        <w:rPr>
          <w:rFonts w:cs="Calibri"/>
          <w:sz w:val="22"/>
          <w:szCs w:val="22"/>
        </w:rPr>
        <w:t xml:space="preserve">,  </w:t>
      </w:r>
      <w:r>
        <w:rPr>
          <w:sz w:val="22"/>
          <w:szCs w:val="22"/>
        </w:rPr>
        <w:t>attraverso la raccolta della frazione indifferenziata di rifiuto residuo</w:t>
      </w:r>
    </w:p>
    <w:p w14:paraId="13EC39F4" w14:textId="77777777" w:rsidR="004E2B05" w:rsidRDefault="004E2B05"/>
    <w:sectPr w:rsidR="004E2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19"/>
    <w:rsid w:val="00344619"/>
    <w:rsid w:val="004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446"/>
  <w15:chartTrackingRefBased/>
  <w15:docId w15:val="{0B21A2EC-DDD5-4131-8163-6D283DD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6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00AEE4294354D80290D815D73DD99" ma:contentTypeVersion="13" ma:contentTypeDescription="Creare un nuovo documento." ma:contentTypeScope="" ma:versionID="2780a10a720d0dcb72995da5e6f3402d">
  <xsd:schema xmlns:xsd="http://www.w3.org/2001/XMLSchema" xmlns:xs="http://www.w3.org/2001/XMLSchema" xmlns:p="http://schemas.microsoft.com/office/2006/metadata/properties" xmlns:ns3="79c502fd-a38a-4ad2-a1a5-eb598b306a6c" xmlns:ns4="b107b415-e2d2-4fb1-a689-52c9a7337d76" targetNamespace="http://schemas.microsoft.com/office/2006/metadata/properties" ma:root="true" ma:fieldsID="c9b19352aa118a138f73d80bdf29dff6" ns3:_="" ns4:_="">
    <xsd:import namespace="79c502fd-a38a-4ad2-a1a5-eb598b306a6c"/>
    <xsd:import namespace="b107b415-e2d2-4fb1-a689-52c9a7337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02fd-a38a-4ad2-a1a5-eb598b306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b415-e2d2-4fb1-a689-52c9a733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21D0B-BD27-479F-80FC-029E2068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502fd-a38a-4ad2-a1a5-eb598b306a6c"/>
    <ds:schemaRef ds:uri="b107b415-e2d2-4fb1-a689-52c9a7337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45EE5-5A88-4243-AEED-3E52272D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E9BF-27EC-4293-B9DD-8DABF5B6E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GRAIFF</dc:creator>
  <cp:keywords/>
  <dc:description/>
  <cp:lastModifiedBy>Claudia GRAIFF</cp:lastModifiedBy>
  <cp:revision>1</cp:revision>
  <dcterms:created xsi:type="dcterms:W3CDTF">2020-05-21T08:13:00Z</dcterms:created>
  <dcterms:modified xsi:type="dcterms:W3CDTF">2020-05-21T08:15:00Z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0x01010071D00AEE4294354D80290D815D73DD99</vt:lpwstr>
  </property>
</Properties>
</file>